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4255"/>
      </w:tblGrid>
      <w:tr w:rsidR="0025123A" w:rsidRPr="00CD3DD1" w:rsidTr="00F97DE5">
        <w:trPr>
          <w:trHeight w:val="3123"/>
        </w:trPr>
        <w:tc>
          <w:tcPr>
            <w:tcW w:w="2777" w:type="pct"/>
          </w:tcPr>
          <w:p w:rsidR="0025123A" w:rsidRDefault="00B46010" w:rsidP="003C4AFC">
            <w:r>
              <w:rPr>
                <w:noProof/>
                <w:lang w:eastAsia="ru-RU"/>
              </w:rPr>
              <w:drawing>
                <wp:inline distT="0" distB="0" distL="0" distR="0" wp14:anchorId="7F2953A2" wp14:editId="6F7A7060">
                  <wp:extent cx="322834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340" cy="838200"/>
                          </a:xfrm>
                          <a:prstGeom prst="rect">
                            <a:avLst/>
                          </a:prstGeom>
                          <a:noFill/>
                        </pic:spPr>
                      </pic:pic>
                    </a:graphicData>
                  </a:graphic>
                </wp:inline>
              </w:drawing>
            </w:r>
          </w:p>
        </w:tc>
        <w:tc>
          <w:tcPr>
            <w:tcW w:w="2223" w:type="pct"/>
          </w:tcPr>
          <w:p w:rsidR="007C1162" w:rsidRPr="00CD3DD1" w:rsidRDefault="007C1162" w:rsidP="007C1162">
            <w:pPr>
              <w:jc w:val="right"/>
              <w:rPr>
                <w:rFonts w:ascii="Times New Roman" w:hAnsi="Times New Roman"/>
                <w:b/>
                <w:i/>
                <w:color w:val="000000"/>
                <w:sz w:val="18"/>
                <w:szCs w:val="18"/>
              </w:rPr>
            </w:pPr>
            <w:r w:rsidRPr="00CD3DD1">
              <w:rPr>
                <w:rFonts w:ascii="Times New Roman" w:hAnsi="Times New Roman"/>
                <w:b/>
                <w:i/>
                <w:color w:val="000000"/>
                <w:sz w:val="18"/>
                <w:szCs w:val="18"/>
              </w:rPr>
              <w:t>«УТВЕРЖДЕНО»</w:t>
            </w:r>
          </w:p>
          <w:p w:rsidR="007C1162" w:rsidRPr="00CD3DD1" w:rsidRDefault="007C1162" w:rsidP="007C1162">
            <w:pPr>
              <w:jc w:val="right"/>
              <w:rPr>
                <w:rFonts w:ascii="Times New Roman" w:hAnsi="Times New Roman"/>
                <w:b/>
                <w:i/>
                <w:color w:val="000000"/>
                <w:sz w:val="18"/>
                <w:szCs w:val="18"/>
              </w:rPr>
            </w:pPr>
            <w:r w:rsidRPr="00CD3DD1">
              <w:rPr>
                <w:rFonts w:ascii="Times New Roman" w:hAnsi="Times New Roman"/>
                <w:b/>
                <w:i/>
                <w:color w:val="000000"/>
                <w:sz w:val="18"/>
                <w:szCs w:val="18"/>
              </w:rPr>
              <w:t xml:space="preserve">Решением </w:t>
            </w:r>
            <w:r w:rsidR="002D5651">
              <w:rPr>
                <w:rFonts w:ascii="Times New Roman" w:hAnsi="Times New Roman"/>
                <w:b/>
                <w:i/>
                <w:color w:val="000000"/>
                <w:sz w:val="18"/>
                <w:szCs w:val="18"/>
              </w:rPr>
              <w:t>Правления</w:t>
            </w:r>
          </w:p>
          <w:p w:rsidR="00F71E88" w:rsidRPr="00CD3DD1" w:rsidRDefault="00F71E88" w:rsidP="007C1162">
            <w:pPr>
              <w:jc w:val="right"/>
              <w:rPr>
                <w:rFonts w:ascii="Times New Roman" w:hAnsi="Times New Roman"/>
                <w:b/>
                <w:i/>
                <w:color w:val="000000"/>
                <w:sz w:val="18"/>
                <w:szCs w:val="18"/>
              </w:rPr>
            </w:pPr>
            <w:r w:rsidRPr="00CD3DD1">
              <w:rPr>
                <w:rFonts w:ascii="Times New Roman" w:hAnsi="Times New Roman"/>
                <w:b/>
                <w:i/>
                <w:color w:val="000000"/>
                <w:sz w:val="18"/>
                <w:szCs w:val="18"/>
              </w:rPr>
              <w:t>Ассоциации СРО «БРОИЗ»</w:t>
            </w:r>
          </w:p>
          <w:p w:rsidR="0025123A" w:rsidRPr="00CD3DD1" w:rsidRDefault="002D5651" w:rsidP="003C4AFC">
            <w:pPr>
              <w:jc w:val="right"/>
              <w:rPr>
                <w:rFonts w:ascii="Times New Roman" w:hAnsi="Times New Roman"/>
                <w:b/>
                <w:i/>
                <w:color w:val="000000"/>
                <w:sz w:val="18"/>
                <w:szCs w:val="18"/>
              </w:rPr>
            </w:pPr>
            <w:r>
              <w:rPr>
                <w:rFonts w:ascii="Times New Roman" w:hAnsi="Times New Roman"/>
                <w:b/>
                <w:i/>
                <w:color w:val="000000"/>
                <w:sz w:val="18"/>
                <w:szCs w:val="18"/>
              </w:rPr>
              <w:t>Протокол от 14</w:t>
            </w:r>
            <w:r w:rsidR="00FD45DC" w:rsidRPr="00CD3DD1">
              <w:rPr>
                <w:rFonts w:ascii="Times New Roman" w:hAnsi="Times New Roman"/>
                <w:b/>
                <w:i/>
                <w:color w:val="000000"/>
                <w:sz w:val="18"/>
                <w:szCs w:val="18"/>
              </w:rPr>
              <w:t>.0</w:t>
            </w:r>
            <w:r>
              <w:rPr>
                <w:rFonts w:ascii="Times New Roman" w:hAnsi="Times New Roman"/>
                <w:b/>
                <w:i/>
                <w:color w:val="000000"/>
                <w:sz w:val="18"/>
                <w:szCs w:val="18"/>
              </w:rPr>
              <w:t>6</w:t>
            </w:r>
            <w:r w:rsidR="00A52145" w:rsidRPr="00CD3DD1">
              <w:rPr>
                <w:rFonts w:ascii="Times New Roman" w:hAnsi="Times New Roman"/>
                <w:b/>
                <w:i/>
                <w:color w:val="000000"/>
                <w:sz w:val="18"/>
                <w:szCs w:val="18"/>
              </w:rPr>
              <w:t>.</w:t>
            </w:r>
            <w:r>
              <w:rPr>
                <w:rFonts w:ascii="Times New Roman" w:hAnsi="Times New Roman"/>
                <w:b/>
                <w:i/>
                <w:color w:val="000000"/>
                <w:sz w:val="18"/>
                <w:szCs w:val="18"/>
              </w:rPr>
              <w:t>2017</w:t>
            </w:r>
            <w:r w:rsidR="0025123A" w:rsidRPr="00CD3DD1">
              <w:rPr>
                <w:rFonts w:ascii="Times New Roman" w:hAnsi="Times New Roman"/>
                <w:b/>
                <w:i/>
                <w:color w:val="000000"/>
                <w:sz w:val="18"/>
                <w:szCs w:val="18"/>
              </w:rPr>
              <w:t>г. №</w:t>
            </w:r>
            <w:r>
              <w:rPr>
                <w:rFonts w:ascii="Times New Roman" w:hAnsi="Times New Roman"/>
                <w:b/>
                <w:i/>
                <w:color w:val="000000"/>
                <w:sz w:val="18"/>
                <w:szCs w:val="18"/>
              </w:rPr>
              <w:t>105</w:t>
            </w:r>
          </w:p>
          <w:p w:rsidR="00965802" w:rsidRDefault="00965802" w:rsidP="00965802">
            <w:pPr>
              <w:jc w:val="right"/>
              <w:rPr>
                <w:rFonts w:ascii="Times New Roman" w:hAnsi="Times New Roman"/>
                <w:b/>
                <w:i/>
                <w:sz w:val="18"/>
                <w:szCs w:val="18"/>
              </w:rPr>
            </w:pPr>
          </w:p>
          <w:p w:rsidR="00965802" w:rsidRDefault="00965802" w:rsidP="00965802">
            <w:pPr>
              <w:jc w:val="right"/>
              <w:rPr>
                <w:rFonts w:ascii="Times New Roman" w:hAnsi="Times New Roman"/>
                <w:b/>
                <w:i/>
                <w:sz w:val="18"/>
                <w:szCs w:val="18"/>
              </w:rPr>
            </w:pPr>
            <w:r w:rsidRPr="00BE6CFE">
              <w:rPr>
                <w:rFonts w:ascii="Times New Roman" w:hAnsi="Times New Roman"/>
                <w:b/>
                <w:i/>
                <w:sz w:val="18"/>
                <w:szCs w:val="18"/>
              </w:rPr>
              <w:t>«УТВЕРЖДЕНО»</w:t>
            </w:r>
          </w:p>
          <w:p w:rsidR="00965802" w:rsidRPr="00BE6CFE" w:rsidRDefault="00965802" w:rsidP="00965802">
            <w:pPr>
              <w:jc w:val="right"/>
              <w:rPr>
                <w:rFonts w:ascii="Times New Roman" w:hAnsi="Times New Roman"/>
                <w:b/>
                <w:i/>
                <w:sz w:val="18"/>
                <w:szCs w:val="18"/>
              </w:rPr>
            </w:pPr>
            <w:r>
              <w:rPr>
                <w:rFonts w:ascii="Times New Roman" w:hAnsi="Times New Roman"/>
                <w:b/>
                <w:i/>
                <w:sz w:val="18"/>
                <w:szCs w:val="18"/>
              </w:rPr>
              <w:t>в новой редакции</w:t>
            </w:r>
          </w:p>
          <w:p w:rsidR="00965802" w:rsidRPr="00BE6CFE" w:rsidRDefault="00965802" w:rsidP="00965802">
            <w:pPr>
              <w:jc w:val="right"/>
              <w:rPr>
                <w:rFonts w:ascii="Times New Roman" w:hAnsi="Times New Roman"/>
                <w:b/>
                <w:i/>
                <w:sz w:val="18"/>
                <w:szCs w:val="18"/>
              </w:rPr>
            </w:pPr>
            <w:r w:rsidRPr="00BE6CFE">
              <w:rPr>
                <w:rFonts w:ascii="Times New Roman" w:hAnsi="Times New Roman"/>
                <w:b/>
                <w:i/>
                <w:sz w:val="18"/>
                <w:szCs w:val="18"/>
              </w:rPr>
              <w:t>Решением Правления</w:t>
            </w:r>
          </w:p>
          <w:p w:rsidR="00965802" w:rsidRPr="00BE6CFE" w:rsidRDefault="00965802" w:rsidP="00965802">
            <w:pPr>
              <w:jc w:val="right"/>
              <w:rPr>
                <w:rFonts w:ascii="Times New Roman" w:hAnsi="Times New Roman"/>
                <w:b/>
                <w:i/>
                <w:sz w:val="18"/>
                <w:szCs w:val="18"/>
              </w:rPr>
            </w:pPr>
            <w:r w:rsidRPr="00BE6CFE">
              <w:rPr>
                <w:rFonts w:ascii="Times New Roman" w:hAnsi="Times New Roman"/>
                <w:b/>
                <w:i/>
                <w:sz w:val="18"/>
                <w:szCs w:val="18"/>
              </w:rPr>
              <w:t>Ассоциации СРО «БРОИЗ»</w:t>
            </w:r>
          </w:p>
          <w:p w:rsidR="00965802" w:rsidRPr="00BE6CFE" w:rsidRDefault="00965802" w:rsidP="00965802">
            <w:pPr>
              <w:jc w:val="right"/>
              <w:rPr>
                <w:rFonts w:ascii="Times New Roman" w:hAnsi="Times New Roman"/>
                <w:b/>
                <w:i/>
                <w:sz w:val="18"/>
                <w:szCs w:val="18"/>
              </w:rPr>
            </w:pPr>
            <w:r>
              <w:rPr>
                <w:rFonts w:ascii="Times New Roman" w:hAnsi="Times New Roman"/>
                <w:b/>
                <w:i/>
                <w:sz w:val="18"/>
                <w:szCs w:val="18"/>
              </w:rPr>
              <w:t>Протокол от 0</w:t>
            </w:r>
            <w:r w:rsidRPr="00BE6CFE">
              <w:rPr>
                <w:rFonts w:ascii="Times New Roman" w:hAnsi="Times New Roman"/>
                <w:b/>
                <w:i/>
                <w:sz w:val="18"/>
                <w:szCs w:val="18"/>
              </w:rPr>
              <w:t>3.08.2017г. №106</w:t>
            </w:r>
          </w:p>
          <w:p w:rsidR="00F434B7" w:rsidRDefault="00F434B7" w:rsidP="00F434B7">
            <w:pPr>
              <w:jc w:val="right"/>
              <w:rPr>
                <w:rFonts w:ascii="Times New Roman" w:hAnsi="Times New Roman"/>
                <w:b/>
                <w:i/>
                <w:sz w:val="18"/>
                <w:szCs w:val="18"/>
              </w:rPr>
            </w:pPr>
          </w:p>
          <w:p w:rsidR="00F434B7" w:rsidRDefault="00F434B7" w:rsidP="00F434B7">
            <w:pPr>
              <w:jc w:val="right"/>
              <w:rPr>
                <w:rFonts w:ascii="Times New Roman" w:hAnsi="Times New Roman"/>
                <w:b/>
                <w:i/>
                <w:sz w:val="18"/>
                <w:szCs w:val="18"/>
              </w:rPr>
            </w:pPr>
            <w:r w:rsidRPr="00BE6CFE">
              <w:rPr>
                <w:rFonts w:ascii="Times New Roman" w:hAnsi="Times New Roman"/>
                <w:b/>
                <w:i/>
                <w:sz w:val="18"/>
                <w:szCs w:val="18"/>
              </w:rPr>
              <w:t>«УТВЕРЖДЕНО»</w:t>
            </w:r>
          </w:p>
          <w:p w:rsidR="00F434B7" w:rsidRPr="00BE6CFE" w:rsidRDefault="00F434B7" w:rsidP="00F434B7">
            <w:pPr>
              <w:jc w:val="right"/>
              <w:rPr>
                <w:rFonts w:ascii="Times New Roman" w:hAnsi="Times New Roman"/>
                <w:b/>
                <w:i/>
                <w:sz w:val="18"/>
                <w:szCs w:val="18"/>
              </w:rPr>
            </w:pPr>
            <w:r>
              <w:rPr>
                <w:rFonts w:ascii="Times New Roman" w:hAnsi="Times New Roman"/>
                <w:b/>
                <w:i/>
                <w:sz w:val="18"/>
                <w:szCs w:val="18"/>
              </w:rPr>
              <w:t>в новой редакции</w:t>
            </w:r>
          </w:p>
          <w:p w:rsidR="00F434B7" w:rsidRPr="00BE6CFE" w:rsidRDefault="00F434B7" w:rsidP="00F434B7">
            <w:pPr>
              <w:jc w:val="right"/>
              <w:rPr>
                <w:rFonts w:ascii="Times New Roman" w:hAnsi="Times New Roman"/>
                <w:b/>
                <w:i/>
                <w:sz w:val="18"/>
                <w:szCs w:val="18"/>
              </w:rPr>
            </w:pPr>
            <w:r w:rsidRPr="00BE6CFE">
              <w:rPr>
                <w:rFonts w:ascii="Times New Roman" w:hAnsi="Times New Roman"/>
                <w:b/>
                <w:i/>
                <w:sz w:val="18"/>
                <w:szCs w:val="18"/>
              </w:rPr>
              <w:t>Решением Правления</w:t>
            </w:r>
          </w:p>
          <w:p w:rsidR="00F434B7" w:rsidRPr="00BE6CFE" w:rsidRDefault="00F434B7" w:rsidP="00F434B7">
            <w:pPr>
              <w:jc w:val="right"/>
              <w:rPr>
                <w:rFonts w:ascii="Times New Roman" w:hAnsi="Times New Roman"/>
                <w:b/>
                <w:i/>
                <w:sz w:val="18"/>
                <w:szCs w:val="18"/>
              </w:rPr>
            </w:pPr>
            <w:r w:rsidRPr="00BE6CFE">
              <w:rPr>
                <w:rFonts w:ascii="Times New Roman" w:hAnsi="Times New Roman"/>
                <w:b/>
                <w:i/>
                <w:sz w:val="18"/>
                <w:szCs w:val="18"/>
              </w:rPr>
              <w:t>Ассоциации СРО «БРОИЗ»</w:t>
            </w:r>
          </w:p>
          <w:p w:rsidR="00F434B7" w:rsidRPr="00BE6CFE" w:rsidRDefault="00F434B7" w:rsidP="00F434B7">
            <w:pPr>
              <w:jc w:val="right"/>
              <w:rPr>
                <w:rFonts w:ascii="Times New Roman" w:hAnsi="Times New Roman"/>
                <w:b/>
                <w:i/>
                <w:sz w:val="18"/>
                <w:szCs w:val="18"/>
              </w:rPr>
            </w:pPr>
            <w:r>
              <w:rPr>
                <w:rFonts w:ascii="Times New Roman" w:hAnsi="Times New Roman"/>
                <w:b/>
                <w:i/>
                <w:sz w:val="18"/>
                <w:szCs w:val="18"/>
              </w:rPr>
              <w:t>Протокол от 12.11.2021г. №1</w:t>
            </w:r>
            <w:r w:rsidRPr="00BE6CFE">
              <w:rPr>
                <w:rFonts w:ascii="Times New Roman" w:hAnsi="Times New Roman"/>
                <w:b/>
                <w:i/>
                <w:sz w:val="18"/>
                <w:szCs w:val="18"/>
              </w:rPr>
              <w:t>6</w:t>
            </w:r>
            <w:r>
              <w:rPr>
                <w:rFonts w:ascii="Times New Roman" w:hAnsi="Times New Roman"/>
                <w:b/>
                <w:i/>
                <w:sz w:val="18"/>
                <w:szCs w:val="18"/>
              </w:rPr>
              <w:t>5</w:t>
            </w:r>
          </w:p>
          <w:p w:rsidR="00780844" w:rsidRPr="00CD3DD1" w:rsidRDefault="00780844" w:rsidP="003C4AFC">
            <w:pPr>
              <w:jc w:val="right"/>
              <w:rPr>
                <w:rFonts w:ascii="Times New Roman" w:hAnsi="Times New Roman"/>
                <w:sz w:val="18"/>
                <w:szCs w:val="18"/>
              </w:rPr>
            </w:pPr>
          </w:p>
        </w:tc>
      </w:tr>
    </w:tbl>
    <w:p w:rsidR="0025123A" w:rsidRDefault="0025123A" w:rsidP="00780844">
      <w:pPr>
        <w:jc w:val="right"/>
      </w:pPr>
    </w:p>
    <w:p w:rsidR="0025123A" w:rsidRDefault="0025123A" w:rsidP="0025123A"/>
    <w:p w:rsidR="0025123A" w:rsidRDefault="0025123A" w:rsidP="0025123A"/>
    <w:p w:rsidR="0025123A" w:rsidRDefault="0025123A" w:rsidP="0025123A">
      <w:pPr>
        <w:jc w:val="center"/>
        <w:rPr>
          <w:rFonts w:ascii="Times New Roman" w:hAnsi="Times New Roman"/>
          <w:b/>
          <w:sz w:val="28"/>
          <w:szCs w:val="28"/>
        </w:rPr>
      </w:pPr>
    </w:p>
    <w:p w:rsidR="0025123A" w:rsidRDefault="0025123A" w:rsidP="0025123A">
      <w:pPr>
        <w:jc w:val="center"/>
        <w:rPr>
          <w:rFonts w:ascii="Times New Roman" w:hAnsi="Times New Roman"/>
          <w:b/>
          <w:sz w:val="28"/>
          <w:szCs w:val="28"/>
        </w:rPr>
      </w:pPr>
      <w:r w:rsidRPr="001A772A">
        <w:rPr>
          <w:rFonts w:ascii="Times New Roman" w:hAnsi="Times New Roman"/>
          <w:b/>
          <w:sz w:val="28"/>
          <w:szCs w:val="28"/>
        </w:rPr>
        <w:t>ПОЛОЖЕНИЕ</w:t>
      </w:r>
    </w:p>
    <w:p w:rsidR="004D281F" w:rsidRDefault="004D281F" w:rsidP="00AA563D">
      <w:pPr>
        <w:spacing w:after="0"/>
        <w:jc w:val="center"/>
        <w:outlineLvl w:val="1"/>
        <w:rPr>
          <w:rFonts w:ascii="Times New Roman" w:hAnsi="Times New Roman"/>
          <w:b/>
          <w:bCs/>
          <w:sz w:val="28"/>
          <w:szCs w:val="28"/>
        </w:rPr>
      </w:pPr>
      <w:r w:rsidRPr="004D281F">
        <w:rPr>
          <w:rFonts w:ascii="Times New Roman" w:hAnsi="Times New Roman"/>
          <w:b/>
          <w:bCs/>
          <w:sz w:val="28"/>
          <w:szCs w:val="28"/>
        </w:rPr>
        <w:t xml:space="preserve"> </w:t>
      </w:r>
      <w:r>
        <w:rPr>
          <w:rFonts w:ascii="Times New Roman" w:hAnsi="Times New Roman"/>
          <w:b/>
          <w:bCs/>
          <w:sz w:val="28"/>
          <w:szCs w:val="28"/>
        </w:rPr>
        <w:t>об о</w:t>
      </w:r>
      <w:r w:rsidR="00AC0388">
        <w:rPr>
          <w:rFonts w:ascii="Times New Roman" w:hAnsi="Times New Roman"/>
          <w:b/>
          <w:bCs/>
          <w:sz w:val="28"/>
          <w:szCs w:val="28"/>
        </w:rPr>
        <w:t>беспечении</w:t>
      </w:r>
      <w:r w:rsidRPr="004D281F">
        <w:rPr>
          <w:rFonts w:ascii="Times New Roman" w:hAnsi="Times New Roman"/>
          <w:b/>
          <w:bCs/>
          <w:sz w:val="28"/>
          <w:szCs w:val="28"/>
        </w:rPr>
        <w:t xml:space="preserve"> </w:t>
      </w:r>
      <w:r>
        <w:rPr>
          <w:rFonts w:ascii="Times New Roman" w:hAnsi="Times New Roman"/>
          <w:b/>
          <w:bCs/>
          <w:sz w:val="28"/>
          <w:szCs w:val="28"/>
        </w:rPr>
        <w:t>Ассоциацией СРО «БРОИЗ»</w:t>
      </w:r>
      <w:r w:rsidRPr="004D281F">
        <w:rPr>
          <w:rFonts w:ascii="Times New Roman" w:hAnsi="Times New Roman"/>
          <w:b/>
          <w:bCs/>
          <w:sz w:val="28"/>
          <w:szCs w:val="28"/>
        </w:rPr>
        <w:t xml:space="preserve"> доступа к информации о своей деятельности и деятельности своих членов</w:t>
      </w:r>
    </w:p>
    <w:p w:rsidR="004D281F" w:rsidRDefault="004D281F" w:rsidP="00AA563D">
      <w:pPr>
        <w:spacing w:after="0"/>
        <w:jc w:val="center"/>
        <w:outlineLvl w:val="1"/>
        <w:rPr>
          <w:rFonts w:ascii="Times New Roman" w:hAnsi="Times New Roman"/>
          <w:bCs/>
          <w:sz w:val="20"/>
          <w:szCs w:val="20"/>
        </w:rPr>
      </w:pPr>
    </w:p>
    <w:p w:rsidR="0025123A" w:rsidRPr="00A3788D" w:rsidRDefault="00F55CCE" w:rsidP="0025123A">
      <w:pPr>
        <w:jc w:val="center"/>
        <w:rPr>
          <w:rFonts w:ascii="Times New Roman" w:hAnsi="Times New Roman"/>
          <w:sz w:val="18"/>
          <w:szCs w:val="18"/>
        </w:rPr>
      </w:pPr>
      <w:r>
        <w:rPr>
          <w:rFonts w:ascii="Times New Roman" w:hAnsi="Times New Roman"/>
          <w:sz w:val="18"/>
          <w:szCs w:val="18"/>
        </w:rPr>
        <w:t>(новая редакция)</w:t>
      </w:r>
    </w:p>
    <w:p w:rsidR="0025123A" w:rsidRDefault="0025123A" w:rsidP="0025123A">
      <w:pPr>
        <w:spacing w:before="100" w:beforeAutospacing="1" w:after="100" w:afterAutospacing="1" w:line="240" w:lineRule="auto"/>
        <w:jc w:val="both"/>
        <w:rPr>
          <w:rFonts w:ascii="Tahoma" w:eastAsia="Times New Roman" w:hAnsi="Tahoma" w:cs="Tahoma"/>
          <w:b/>
          <w:bCs/>
          <w:color w:val="000000"/>
          <w:sz w:val="24"/>
          <w:szCs w:val="24"/>
          <w:lang w:eastAsia="ru-RU"/>
        </w:rPr>
      </w:pPr>
    </w:p>
    <w:p w:rsidR="0025123A" w:rsidRDefault="0025123A" w:rsidP="0025123A">
      <w:pPr>
        <w:spacing w:before="100" w:beforeAutospacing="1" w:after="100" w:afterAutospacing="1" w:line="240" w:lineRule="auto"/>
        <w:jc w:val="both"/>
        <w:rPr>
          <w:rFonts w:ascii="Tahoma" w:eastAsia="Times New Roman" w:hAnsi="Tahoma" w:cs="Tahoma"/>
          <w:b/>
          <w:bCs/>
          <w:color w:val="000000"/>
          <w:sz w:val="24"/>
          <w:szCs w:val="24"/>
          <w:lang w:eastAsia="ru-RU"/>
        </w:rPr>
      </w:pPr>
    </w:p>
    <w:p w:rsidR="0025123A" w:rsidRDefault="0025123A" w:rsidP="0025123A">
      <w:pPr>
        <w:spacing w:before="100" w:beforeAutospacing="1" w:after="100" w:afterAutospacing="1" w:line="240" w:lineRule="auto"/>
        <w:jc w:val="both"/>
        <w:rPr>
          <w:rFonts w:ascii="Tahoma" w:eastAsia="Times New Roman" w:hAnsi="Tahoma" w:cs="Tahoma"/>
          <w:b/>
          <w:bCs/>
          <w:color w:val="000000"/>
          <w:sz w:val="24"/>
          <w:szCs w:val="24"/>
          <w:lang w:eastAsia="ru-RU"/>
        </w:rPr>
      </w:pPr>
    </w:p>
    <w:p w:rsidR="0025123A" w:rsidRDefault="0025123A" w:rsidP="0025123A">
      <w:pPr>
        <w:spacing w:before="100" w:beforeAutospacing="1" w:after="100" w:afterAutospacing="1" w:line="240" w:lineRule="auto"/>
        <w:jc w:val="both"/>
        <w:rPr>
          <w:rFonts w:ascii="Tahoma" w:eastAsia="Times New Roman" w:hAnsi="Tahoma" w:cs="Tahoma"/>
          <w:b/>
          <w:bCs/>
          <w:color w:val="000000"/>
          <w:sz w:val="24"/>
          <w:szCs w:val="24"/>
          <w:lang w:eastAsia="ru-RU"/>
        </w:rPr>
      </w:pPr>
    </w:p>
    <w:p w:rsidR="0025123A" w:rsidRDefault="0025123A" w:rsidP="0025123A">
      <w:pPr>
        <w:spacing w:before="100" w:beforeAutospacing="1" w:after="100" w:afterAutospacing="1" w:line="240" w:lineRule="auto"/>
        <w:jc w:val="both"/>
        <w:rPr>
          <w:rFonts w:ascii="Tahoma" w:eastAsia="Times New Roman" w:hAnsi="Tahoma" w:cs="Tahoma"/>
          <w:b/>
          <w:bCs/>
          <w:color w:val="000000"/>
          <w:sz w:val="24"/>
          <w:szCs w:val="24"/>
          <w:lang w:eastAsia="ru-RU"/>
        </w:rPr>
      </w:pPr>
    </w:p>
    <w:p w:rsidR="00AA563D" w:rsidRDefault="00AA563D"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D281F" w:rsidRDefault="004D281F"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D281F" w:rsidRDefault="004D281F"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D281F" w:rsidRDefault="004D281F"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D281F" w:rsidRDefault="004D281F"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D281F" w:rsidRDefault="004D281F"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5123A" w:rsidRDefault="00F434B7" w:rsidP="00522569">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Иркутск, 2021</w:t>
      </w:r>
    </w:p>
    <w:p w:rsidR="00FD45DC" w:rsidRPr="00BA1FCD" w:rsidRDefault="00FD45DC" w:rsidP="00FD45DC">
      <w:pPr>
        <w:spacing w:after="0" w:line="240" w:lineRule="auto"/>
        <w:jc w:val="both"/>
        <w:rPr>
          <w:rFonts w:ascii="Times New Roman" w:hAnsi="Times New Roman"/>
          <w:b/>
          <w:sz w:val="24"/>
          <w:szCs w:val="24"/>
        </w:rPr>
      </w:pPr>
      <w:r w:rsidRPr="00BA1FCD">
        <w:rPr>
          <w:rFonts w:ascii="Times New Roman" w:hAnsi="Times New Roman"/>
          <w:b/>
          <w:sz w:val="24"/>
          <w:szCs w:val="24"/>
        </w:rPr>
        <w:lastRenderedPageBreak/>
        <w:t>1. ОБЩИЕ ПОЛОЖЕНИЯ</w:t>
      </w:r>
    </w:p>
    <w:p w:rsidR="0022329C" w:rsidRDefault="0022329C" w:rsidP="00AA563D">
      <w:pPr>
        <w:spacing w:after="0" w:line="240" w:lineRule="auto"/>
        <w:ind w:firstLine="708"/>
        <w:jc w:val="both"/>
        <w:rPr>
          <w:rFonts w:ascii="Times New Roman" w:hAnsi="Times New Roman"/>
          <w:sz w:val="24"/>
          <w:szCs w:val="24"/>
        </w:rPr>
      </w:pPr>
    </w:p>
    <w:p w:rsidR="0027607E" w:rsidRDefault="00FD45DC" w:rsidP="00FD45DC">
      <w:pPr>
        <w:spacing w:after="0" w:line="240" w:lineRule="auto"/>
        <w:ind w:firstLine="708"/>
        <w:jc w:val="both"/>
        <w:rPr>
          <w:rFonts w:ascii="Times New Roman" w:hAnsi="Times New Roman"/>
          <w:sz w:val="24"/>
          <w:szCs w:val="24"/>
        </w:rPr>
      </w:pPr>
      <w:r w:rsidRPr="00B44E20">
        <w:rPr>
          <w:rFonts w:ascii="Times New Roman" w:hAnsi="Times New Roman"/>
          <w:sz w:val="24"/>
          <w:szCs w:val="24"/>
        </w:rPr>
        <w:t xml:space="preserve">1.1. Положение </w:t>
      </w:r>
      <w:r w:rsidR="00AA563D" w:rsidRPr="00AA563D">
        <w:rPr>
          <w:rFonts w:ascii="Times New Roman" w:hAnsi="Times New Roman"/>
          <w:sz w:val="24"/>
          <w:szCs w:val="24"/>
        </w:rPr>
        <w:t>об обеспечении Ассоциацией Саморегулируемой организацией  «Байкальское регионального объединения изыскателей»</w:t>
      </w:r>
      <w:r w:rsidR="0027607E">
        <w:rPr>
          <w:rFonts w:ascii="Times New Roman" w:hAnsi="Times New Roman"/>
          <w:sz w:val="24"/>
          <w:szCs w:val="24"/>
        </w:rPr>
        <w:t xml:space="preserve"> </w:t>
      </w:r>
      <w:r w:rsidR="0027607E" w:rsidRPr="0027607E">
        <w:rPr>
          <w:rFonts w:ascii="Times New Roman" w:hAnsi="Times New Roman"/>
          <w:sz w:val="24"/>
          <w:szCs w:val="24"/>
        </w:rPr>
        <w:t>доступа к информации о своей деятельности и деятельности своих членов</w:t>
      </w:r>
      <w:r w:rsidR="0027607E">
        <w:rPr>
          <w:rFonts w:ascii="Times New Roman" w:hAnsi="Times New Roman"/>
          <w:sz w:val="24"/>
          <w:szCs w:val="24"/>
        </w:rPr>
        <w:t xml:space="preserve"> (далее - Положение)</w:t>
      </w:r>
      <w:r w:rsidR="00AA563D" w:rsidRPr="00AA563D">
        <w:rPr>
          <w:rFonts w:ascii="Times New Roman" w:hAnsi="Times New Roman"/>
          <w:sz w:val="24"/>
          <w:szCs w:val="24"/>
        </w:rPr>
        <w:t xml:space="preserve"> </w:t>
      </w:r>
      <w:r w:rsidR="0027607E">
        <w:rPr>
          <w:rFonts w:ascii="Times New Roman" w:hAnsi="Times New Roman"/>
          <w:sz w:val="24"/>
          <w:szCs w:val="24"/>
        </w:rPr>
        <w:t>устанавливает</w:t>
      </w:r>
      <w:r w:rsidRPr="00B44E20">
        <w:rPr>
          <w:rFonts w:ascii="Times New Roman" w:hAnsi="Times New Roman"/>
          <w:sz w:val="24"/>
          <w:szCs w:val="24"/>
        </w:rPr>
        <w:t xml:space="preserve"> порядок обеспечения информационной открытости деятельности </w:t>
      </w:r>
      <w:r w:rsidR="0027607E">
        <w:rPr>
          <w:rFonts w:ascii="Times New Roman" w:hAnsi="Times New Roman"/>
          <w:sz w:val="24"/>
          <w:szCs w:val="24"/>
        </w:rPr>
        <w:t>Ассоциации Саморегулируемой организации «Байкальское региональное объединение изыскателе» (далее - Ассоциация СРО «БРОИЗ», Ассоциация</w:t>
      </w:r>
      <w:r w:rsidR="002A424A">
        <w:rPr>
          <w:rFonts w:ascii="Times New Roman" w:hAnsi="Times New Roman"/>
          <w:sz w:val="24"/>
          <w:szCs w:val="24"/>
        </w:rPr>
        <w:t>, саморегулируемая организация</w:t>
      </w:r>
      <w:r w:rsidR="0027607E">
        <w:rPr>
          <w:rFonts w:ascii="Times New Roman" w:hAnsi="Times New Roman"/>
          <w:sz w:val="24"/>
          <w:szCs w:val="24"/>
        </w:rPr>
        <w:t>)</w:t>
      </w:r>
      <w:r w:rsidRPr="00B44E20">
        <w:rPr>
          <w:rFonts w:ascii="Times New Roman" w:hAnsi="Times New Roman"/>
          <w:sz w:val="24"/>
          <w:szCs w:val="24"/>
        </w:rPr>
        <w:t xml:space="preserve"> и деятельности ее членов</w:t>
      </w:r>
      <w:r w:rsidR="0027607E">
        <w:rPr>
          <w:rFonts w:ascii="Times New Roman" w:hAnsi="Times New Roman"/>
          <w:sz w:val="24"/>
          <w:szCs w:val="24"/>
        </w:rPr>
        <w:t>.</w:t>
      </w:r>
    </w:p>
    <w:p w:rsidR="00CB7A6B" w:rsidRDefault="00FD45DC" w:rsidP="00B672CF">
      <w:pPr>
        <w:spacing w:after="0" w:line="240" w:lineRule="auto"/>
        <w:ind w:firstLine="708"/>
        <w:jc w:val="both"/>
        <w:rPr>
          <w:rFonts w:ascii="Times New Roman" w:hAnsi="Times New Roman"/>
          <w:sz w:val="24"/>
          <w:szCs w:val="24"/>
        </w:rPr>
      </w:pPr>
      <w:r w:rsidRPr="00B44E20">
        <w:rPr>
          <w:rFonts w:ascii="Times New Roman" w:hAnsi="Times New Roman"/>
          <w:sz w:val="24"/>
          <w:szCs w:val="24"/>
        </w:rPr>
        <w:t xml:space="preserve"> 1.2. </w:t>
      </w:r>
      <w:proofErr w:type="gramStart"/>
      <w:r w:rsidRPr="00B44E20">
        <w:rPr>
          <w:rFonts w:ascii="Times New Roman" w:hAnsi="Times New Roman"/>
          <w:sz w:val="24"/>
          <w:szCs w:val="24"/>
        </w:rPr>
        <w:t xml:space="preserve">Настоящее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w:t>
      </w:r>
      <w:r w:rsidR="00B672CF" w:rsidRPr="00B672CF">
        <w:rPr>
          <w:rFonts w:ascii="Times New Roman" w:hAnsi="Times New Roman"/>
          <w:sz w:val="24"/>
          <w:szCs w:val="24"/>
        </w:rPr>
        <w:t>Приказ</w:t>
      </w:r>
      <w:r w:rsidR="00B672CF">
        <w:rPr>
          <w:rFonts w:ascii="Times New Roman" w:hAnsi="Times New Roman"/>
          <w:sz w:val="24"/>
          <w:szCs w:val="24"/>
        </w:rPr>
        <w:t>ом</w:t>
      </w:r>
      <w:r w:rsidR="00B672CF" w:rsidRPr="00B672CF">
        <w:rPr>
          <w:rFonts w:ascii="Times New Roman" w:hAnsi="Times New Roman"/>
          <w:sz w:val="24"/>
          <w:szCs w:val="24"/>
        </w:rPr>
        <w:t xml:space="preserve"> Минэкономразвития России от 14.10.2020 N 678</w:t>
      </w:r>
      <w:r w:rsidR="00B672CF">
        <w:rPr>
          <w:rFonts w:ascii="Times New Roman" w:hAnsi="Times New Roman"/>
          <w:sz w:val="24"/>
          <w:szCs w:val="24"/>
        </w:rPr>
        <w:t xml:space="preserve"> </w:t>
      </w:r>
      <w:r w:rsidR="00B672CF" w:rsidRPr="00B672CF">
        <w:rPr>
          <w:rFonts w:ascii="Times New Roman" w:hAnsi="Times New Roman"/>
          <w:sz w:val="24"/>
          <w:szCs w:val="24"/>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w:t>
      </w:r>
      <w:proofErr w:type="gramEnd"/>
      <w:r w:rsidR="00B672CF" w:rsidRPr="00B672CF">
        <w:rPr>
          <w:rFonts w:ascii="Times New Roman" w:hAnsi="Times New Roman"/>
          <w:sz w:val="24"/>
          <w:szCs w:val="24"/>
        </w:rPr>
        <w:t xml:space="preserve"> организаций"</w:t>
      </w:r>
      <w:r w:rsidR="00B672CF" w:rsidRPr="00B672CF">
        <w:rPr>
          <w:rFonts w:ascii="Times New Roman" w:hAnsi="Times New Roman"/>
          <w:sz w:val="24"/>
          <w:szCs w:val="24"/>
        </w:rPr>
        <w:t xml:space="preserve"> </w:t>
      </w:r>
      <w:r w:rsidRPr="00B44E20">
        <w:rPr>
          <w:rFonts w:ascii="Times New Roman" w:hAnsi="Times New Roman"/>
          <w:sz w:val="24"/>
          <w:szCs w:val="24"/>
        </w:rPr>
        <w:t>и Уставом Ассоциации</w:t>
      </w:r>
      <w:r w:rsidR="0027607E">
        <w:rPr>
          <w:rFonts w:ascii="Times New Roman" w:hAnsi="Times New Roman"/>
          <w:sz w:val="24"/>
          <w:szCs w:val="24"/>
        </w:rPr>
        <w:t xml:space="preserve"> СРО «БРОИЗ»</w:t>
      </w:r>
      <w:r w:rsidRPr="00B44E20">
        <w:rPr>
          <w:rFonts w:ascii="Times New Roman" w:hAnsi="Times New Roman"/>
          <w:sz w:val="24"/>
          <w:szCs w:val="24"/>
        </w:rPr>
        <w:t>.</w:t>
      </w:r>
    </w:p>
    <w:p w:rsidR="00CB7A6B" w:rsidRDefault="00CB7A6B" w:rsidP="00FD45DC">
      <w:pPr>
        <w:spacing w:after="0" w:line="240" w:lineRule="auto"/>
        <w:ind w:firstLine="708"/>
        <w:jc w:val="both"/>
        <w:rPr>
          <w:rFonts w:ascii="Times New Roman" w:hAnsi="Times New Roman"/>
          <w:sz w:val="24"/>
          <w:szCs w:val="24"/>
        </w:rPr>
      </w:pPr>
      <w:r w:rsidRPr="00CB7A6B">
        <w:rPr>
          <w:rFonts w:ascii="Times New Roman" w:hAnsi="Times New Roman"/>
          <w:sz w:val="24"/>
          <w:szCs w:val="24"/>
        </w:rPr>
        <w:t>1.</w:t>
      </w:r>
      <w:r>
        <w:rPr>
          <w:rFonts w:ascii="Times New Roman" w:hAnsi="Times New Roman"/>
          <w:sz w:val="24"/>
          <w:szCs w:val="24"/>
        </w:rPr>
        <w:t>3</w:t>
      </w:r>
      <w:r w:rsidRPr="00CB7A6B">
        <w:rPr>
          <w:rFonts w:ascii="Times New Roman" w:hAnsi="Times New Roman"/>
          <w:sz w:val="24"/>
          <w:szCs w:val="24"/>
        </w:rPr>
        <w:t>. Для обеспечения доступа к информации в соответствии с требованиями законодательства Российской Федерации Ассоциацией создан и ведется в информационно-телекоммуникационной сети "Интернет" с</w:t>
      </w:r>
      <w:r>
        <w:rPr>
          <w:rFonts w:ascii="Times New Roman" w:hAnsi="Times New Roman"/>
          <w:sz w:val="24"/>
          <w:szCs w:val="24"/>
        </w:rPr>
        <w:t>айт, расположенный под доменным именем</w:t>
      </w:r>
      <w:r w:rsidRPr="00CB7A6B">
        <w:rPr>
          <w:rFonts w:ascii="Times New Roman" w:hAnsi="Times New Roman"/>
          <w:sz w:val="24"/>
          <w:szCs w:val="24"/>
        </w:rPr>
        <w:t>: www.broiz.ru, права на которые принадлежат Ассоциации (далее – Официальный сайт). Также Ассоциация СРО «БРОИЗ» для обеспечения доступа к инфор</w:t>
      </w:r>
      <w:r>
        <w:rPr>
          <w:rFonts w:ascii="Times New Roman" w:hAnsi="Times New Roman"/>
          <w:sz w:val="24"/>
          <w:szCs w:val="24"/>
        </w:rPr>
        <w:t>мации  имеет электронный адрес:</w:t>
      </w:r>
      <w:r w:rsidRPr="00CB7A6B">
        <w:rPr>
          <w:rFonts w:ascii="Times New Roman" w:hAnsi="Times New Roman"/>
          <w:sz w:val="24"/>
          <w:szCs w:val="24"/>
        </w:rPr>
        <w:t xml:space="preserve"> </w:t>
      </w:r>
      <w:hyperlink r:id="rId10" w:history="1">
        <w:r w:rsidRPr="00CB7A6B">
          <w:rPr>
            <w:rStyle w:val="ac"/>
            <w:rFonts w:ascii="Times New Roman" w:hAnsi="Times New Roman"/>
            <w:color w:val="auto"/>
            <w:sz w:val="24"/>
            <w:szCs w:val="24"/>
            <w:u w:val="none"/>
          </w:rPr>
          <w:t>broiz@mail.ru</w:t>
        </w:r>
      </w:hyperlink>
      <w:r w:rsidRPr="00CB7A6B">
        <w:rPr>
          <w:rFonts w:ascii="Times New Roman" w:hAnsi="Times New Roman"/>
          <w:sz w:val="24"/>
          <w:szCs w:val="24"/>
        </w:rPr>
        <w:t>.</w:t>
      </w:r>
      <w:r w:rsidR="000F7840">
        <w:rPr>
          <w:rFonts w:ascii="Times New Roman" w:hAnsi="Times New Roman"/>
          <w:sz w:val="24"/>
          <w:szCs w:val="24"/>
        </w:rPr>
        <w:t xml:space="preserve"> </w:t>
      </w:r>
    </w:p>
    <w:p w:rsidR="000F7840" w:rsidRPr="009A517D" w:rsidRDefault="000F7840" w:rsidP="00FD45DC">
      <w:pPr>
        <w:spacing w:after="0" w:line="240" w:lineRule="auto"/>
        <w:ind w:firstLine="708"/>
        <w:jc w:val="both"/>
        <w:rPr>
          <w:rFonts w:ascii="Times New Roman" w:hAnsi="Times New Roman"/>
          <w:sz w:val="24"/>
          <w:szCs w:val="24"/>
        </w:rPr>
      </w:pPr>
      <w:r w:rsidRPr="009A517D">
        <w:rPr>
          <w:rFonts w:ascii="Times New Roman" w:hAnsi="Times New Roman"/>
          <w:sz w:val="24"/>
          <w:szCs w:val="24"/>
        </w:rPr>
        <w:t>Генеральный директор Ассоциации СРО «БРОИЗ» является ответственным</w:t>
      </w:r>
      <w:r w:rsidR="004040D7" w:rsidRPr="009A517D">
        <w:rPr>
          <w:rFonts w:ascii="Times New Roman" w:hAnsi="Times New Roman"/>
          <w:sz w:val="24"/>
          <w:szCs w:val="24"/>
        </w:rPr>
        <w:t xml:space="preserve"> лицом</w:t>
      </w:r>
      <w:r w:rsidRPr="009A517D">
        <w:rPr>
          <w:rFonts w:ascii="Times New Roman" w:hAnsi="Times New Roman"/>
          <w:sz w:val="24"/>
          <w:szCs w:val="24"/>
        </w:rPr>
        <w:t xml:space="preserve"> за размещение информации на официальном сайте Ассоциации СРО «БРОИЗ».</w:t>
      </w:r>
    </w:p>
    <w:p w:rsidR="0027607E" w:rsidRDefault="00CB7A6B" w:rsidP="00FD45DC">
      <w:pPr>
        <w:spacing w:after="0" w:line="240" w:lineRule="auto"/>
        <w:ind w:firstLine="708"/>
        <w:jc w:val="both"/>
        <w:rPr>
          <w:rFonts w:ascii="Times New Roman" w:hAnsi="Times New Roman"/>
          <w:sz w:val="24"/>
          <w:szCs w:val="24"/>
        </w:rPr>
      </w:pPr>
      <w:r>
        <w:rPr>
          <w:rFonts w:ascii="Times New Roman" w:hAnsi="Times New Roman"/>
          <w:sz w:val="24"/>
          <w:szCs w:val="24"/>
        </w:rPr>
        <w:t xml:space="preserve">1.4. </w:t>
      </w:r>
      <w:proofErr w:type="gramStart"/>
      <w:r w:rsidR="00F947F4" w:rsidRPr="00F947F4">
        <w:rPr>
          <w:rFonts w:ascii="Times New Roman" w:hAnsi="Times New Roman"/>
          <w:sz w:val="24"/>
          <w:szCs w:val="24"/>
        </w:rPr>
        <w:t>В соответствии с действующим законодательством Российской Федерации Ассоциация</w:t>
      </w:r>
      <w:r w:rsidR="00F947F4">
        <w:rPr>
          <w:rFonts w:ascii="Times New Roman" w:hAnsi="Times New Roman"/>
          <w:sz w:val="24"/>
          <w:szCs w:val="24"/>
        </w:rPr>
        <w:t xml:space="preserve"> СРО «БРОИЗ»</w:t>
      </w:r>
      <w:r w:rsidR="00F947F4" w:rsidRPr="00F947F4">
        <w:rPr>
          <w:rFonts w:ascii="Times New Roman" w:hAnsi="Times New Roman"/>
          <w:sz w:val="24"/>
          <w:szCs w:val="24"/>
        </w:rPr>
        <w:t xml:space="preserve"> обеспечивает информационную открытость деятел</w:t>
      </w:r>
      <w:r w:rsidR="00F947F4">
        <w:rPr>
          <w:rFonts w:ascii="Times New Roman" w:hAnsi="Times New Roman"/>
          <w:sz w:val="24"/>
          <w:szCs w:val="24"/>
        </w:rPr>
        <w:t>ьности Ассоциации и её</w:t>
      </w:r>
      <w:r w:rsidR="00F947F4" w:rsidRPr="00F947F4">
        <w:rPr>
          <w:rFonts w:ascii="Times New Roman" w:hAnsi="Times New Roman"/>
          <w:sz w:val="24"/>
          <w:szCs w:val="24"/>
        </w:rPr>
        <w:t xml:space="preserve"> членов путем размещения информации</w:t>
      </w:r>
      <w:r w:rsidR="00F947F4">
        <w:rPr>
          <w:rFonts w:ascii="Times New Roman" w:hAnsi="Times New Roman"/>
          <w:sz w:val="24"/>
          <w:szCs w:val="24"/>
        </w:rPr>
        <w:t xml:space="preserve"> на </w:t>
      </w:r>
      <w:r w:rsidR="004D281F">
        <w:rPr>
          <w:rFonts w:ascii="Times New Roman" w:hAnsi="Times New Roman"/>
          <w:sz w:val="24"/>
          <w:szCs w:val="24"/>
        </w:rPr>
        <w:t>о</w:t>
      </w:r>
      <w:r w:rsidR="00F947F4">
        <w:rPr>
          <w:rFonts w:ascii="Times New Roman" w:hAnsi="Times New Roman"/>
          <w:sz w:val="24"/>
          <w:szCs w:val="24"/>
        </w:rPr>
        <w:t>фициальном сайте</w:t>
      </w:r>
      <w:r>
        <w:rPr>
          <w:rFonts w:ascii="Times New Roman" w:hAnsi="Times New Roman"/>
          <w:sz w:val="24"/>
          <w:szCs w:val="24"/>
        </w:rPr>
        <w:t>,</w:t>
      </w:r>
      <w:r w:rsidR="00F947F4">
        <w:rPr>
          <w:rFonts w:ascii="Times New Roman" w:hAnsi="Times New Roman"/>
          <w:sz w:val="24"/>
          <w:szCs w:val="24"/>
        </w:rPr>
        <w:t xml:space="preserve">  </w:t>
      </w:r>
      <w:r w:rsidR="00F947F4" w:rsidRPr="00F947F4">
        <w:rPr>
          <w:rFonts w:ascii="Times New Roman" w:hAnsi="Times New Roman"/>
          <w:sz w:val="24"/>
          <w:szCs w:val="24"/>
        </w:rPr>
        <w:t>направления (представления) сведений и информации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xml:space="preserve"> и</w:t>
      </w:r>
      <w:r w:rsidR="00F947F4" w:rsidRPr="00F947F4">
        <w:rPr>
          <w:rFonts w:ascii="Times New Roman" w:hAnsi="Times New Roman"/>
          <w:sz w:val="24"/>
          <w:szCs w:val="24"/>
        </w:rPr>
        <w:t xml:space="preserve"> органы надзора за деятельностью саморегулируемых организаций, а</w:t>
      </w:r>
      <w:proofErr w:type="gramEnd"/>
      <w:r w:rsidR="00F947F4" w:rsidRPr="00F947F4">
        <w:rPr>
          <w:rFonts w:ascii="Times New Roman" w:hAnsi="Times New Roman"/>
          <w:sz w:val="24"/>
          <w:szCs w:val="24"/>
        </w:rPr>
        <w:t xml:space="preserve"> также по запросам органов исполнительной власти, организаций, граждан и других заинтересованных лиц.</w:t>
      </w:r>
    </w:p>
    <w:p w:rsidR="0027607E" w:rsidRPr="00B44E20" w:rsidRDefault="0027607E" w:rsidP="00133BC7">
      <w:pPr>
        <w:spacing w:after="0" w:line="240" w:lineRule="auto"/>
        <w:ind w:firstLine="708"/>
        <w:jc w:val="both"/>
        <w:rPr>
          <w:rFonts w:ascii="Times New Roman" w:hAnsi="Times New Roman"/>
          <w:sz w:val="24"/>
          <w:szCs w:val="24"/>
        </w:rPr>
      </w:pPr>
    </w:p>
    <w:p w:rsidR="00FD45DC" w:rsidRDefault="00FD45DC" w:rsidP="00FD45DC">
      <w:pPr>
        <w:spacing w:after="0" w:line="240" w:lineRule="auto"/>
        <w:jc w:val="both"/>
        <w:rPr>
          <w:rFonts w:ascii="Times New Roman" w:hAnsi="Times New Roman"/>
          <w:b/>
          <w:sz w:val="24"/>
          <w:szCs w:val="24"/>
        </w:rPr>
      </w:pPr>
      <w:r w:rsidRPr="00BA1FCD">
        <w:rPr>
          <w:rFonts w:ascii="Times New Roman" w:hAnsi="Times New Roman"/>
          <w:b/>
          <w:sz w:val="24"/>
          <w:szCs w:val="24"/>
        </w:rPr>
        <w:t xml:space="preserve">2. ИНФОРМАЦИЯ, ПОДЛЕЖАЩАЯ </w:t>
      </w:r>
      <w:r w:rsidR="00365862">
        <w:rPr>
          <w:rFonts w:ascii="Times New Roman" w:hAnsi="Times New Roman"/>
          <w:b/>
          <w:sz w:val="24"/>
          <w:szCs w:val="24"/>
        </w:rPr>
        <w:t>РАЗМЕЩЕНИЮ</w:t>
      </w:r>
      <w:r w:rsidRPr="00BA1FCD">
        <w:rPr>
          <w:rFonts w:ascii="Times New Roman" w:hAnsi="Times New Roman"/>
          <w:b/>
          <w:sz w:val="24"/>
          <w:szCs w:val="24"/>
        </w:rPr>
        <w:t xml:space="preserve"> НА ОФИЦИАЛЬНОМ САЙТЕ АССОЦИАЦИИ</w:t>
      </w:r>
      <w:r w:rsidR="00365862">
        <w:rPr>
          <w:rFonts w:ascii="Times New Roman" w:hAnsi="Times New Roman"/>
          <w:b/>
          <w:sz w:val="24"/>
          <w:szCs w:val="24"/>
        </w:rPr>
        <w:t xml:space="preserve"> СРО «БРОИЗ»</w:t>
      </w:r>
    </w:p>
    <w:p w:rsidR="0027607E" w:rsidRPr="00BA1FCD" w:rsidRDefault="0027607E" w:rsidP="00FD45DC">
      <w:pPr>
        <w:spacing w:after="0" w:line="240" w:lineRule="auto"/>
        <w:jc w:val="both"/>
        <w:rPr>
          <w:rFonts w:ascii="Times New Roman" w:hAnsi="Times New Roman"/>
          <w:b/>
          <w:sz w:val="24"/>
          <w:szCs w:val="24"/>
        </w:rPr>
      </w:pPr>
    </w:p>
    <w:p w:rsidR="00FD45DC" w:rsidRPr="00B44E20" w:rsidRDefault="00FD45DC" w:rsidP="00365862">
      <w:pPr>
        <w:spacing w:after="0" w:line="240" w:lineRule="auto"/>
        <w:ind w:firstLine="708"/>
        <w:jc w:val="both"/>
        <w:rPr>
          <w:rFonts w:ascii="Times New Roman" w:hAnsi="Times New Roman"/>
          <w:sz w:val="24"/>
          <w:szCs w:val="24"/>
        </w:rPr>
      </w:pPr>
      <w:r w:rsidRPr="00B44E20">
        <w:rPr>
          <w:rFonts w:ascii="Times New Roman" w:hAnsi="Times New Roman"/>
          <w:sz w:val="24"/>
          <w:szCs w:val="24"/>
        </w:rPr>
        <w:t xml:space="preserve">2.1. Ассоциация обязана размещать </w:t>
      </w:r>
      <w:r w:rsidR="004D281F">
        <w:rPr>
          <w:rFonts w:ascii="Times New Roman" w:hAnsi="Times New Roman"/>
          <w:sz w:val="24"/>
          <w:szCs w:val="24"/>
        </w:rPr>
        <w:t>о</w:t>
      </w:r>
      <w:r w:rsidR="00365862">
        <w:rPr>
          <w:rFonts w:ascii="Times New Roman" w:hAnsi="Times New Roman"/>
          <w:sz w:val="24"/>
          <w:szCs w:val="24"/>
        </w:rPr>
        <w:t xml:space="preserve">фициальном </w:t>
      </w:r>
      <w:proofErr w:type="gramStart"/>
      <w:r w:rsidR="00365862">
        <w:rPr>
          <w:rFonts w:ascii="Times New Roman" w:hAnsi="Times New Roman"/>
          <w:sz w:val="24"/>
          <w:szCs w:val="24"/>
        </w:rPr>
        <w:t>сайте</w:t>
      </w:r>
      <w:proofErr w:type="gramEnd"/>
      <w:r w:rsidRPr="00B44E20">
        <w:rPr>
          <w:rFonts w:ascii="Times New Roman" w:hAnsi="Times New Roman"/>
          <w:sz w:val="24"/>
          <w:szCs w:val="24"/>
        </w:rPr>
        <w:t>:</w:t>
      </w:r>
    </w:p>
    <w:p w:rsidR="00FD45DC" w:rsidRDefault="00FD45DC" w:rsidP="00365862">
      <w:pPr>
        <w:spacing w:after="0" w:line="240" w:lineRule="auto"/>
        <w:ind w:firstLine="708"/>
        <w:jc w:val="both"/>
        <w:rPr>
          <w:rFonts w:ascii="Times New Roman" w:hAnsi="Times New Roman"/>
          <w:sz w:val="24"/>
          <w:szCs w:val="24"/>
        </w:rPr>
      </w:pPr>
      <w:r w:rsidRPr="00B44E20">
        <w:rPr>
          <w:rFonts w:ascii="Times New Roman" w:hAnsi="Times New Roman"/>
          <w:sz w:val="24"/>
          <w:szCs w:val="24"/>
        </w:rPr>
        <w:t>2.1.1. сведения, содержащиеся в реестре членов Ассоциации, в том числе сведения о лицах, прекративших свое членство в Ассоциации</w:t>
      </w:r>
      <w:r w:rsidR="00960905">
        <w:rPr>
          <w:rFonts w:ascii="Times New Roman" w:hAnsi="Times New Roman"/>
          <w:sz w:val="24"/>
          <w:szCs w:val="24"/>
        </w:rPr>
        <w:t>, в соответствии с требованиями, установленными статьей 7.1. Федерального закона</w:t>
      </w:r>
      <w:r w:rsidR="00960905" w:rsidRPr="00960905">
        <w:rPr>
          <w:rFonts w:ascii="Times New Roman" w:hAnsi="Times New Roman"/>
          <w:sz w:val="24"/>
          <w:szCs w:val="24"/>
        </w:rPr>
        <w:t xml:space="preserve"> от 01.12.2007 г. № 315-ФЗ «О саморегулируемых организациях»</w:t>
      </w:r>
      <w:r w:rsidR="00960905">
        <w:rPr>
          <w:rFonts w:ascii="Times New Roman" w:hAnsi="Times New Roman"/>
          <w:sz w:val="24"/>
          <w:szCs w:val="24"/>
        </w:rPr>
        <w:t>;</w:t>
      </w:r>
    </w:p>
    <w:p w:rsidR="00960905" w:rsidRPr="00960905" w:rsidRDefault="00960905" w:rsidP="00960905">
      <w:pPr>
        <w:spacing w:after="0" w:line="240" w:lineRule="auto"/>
        <w:ind w:firstLine="708"/>
        <w:jc w:val="both"/>
        <w:rPr>
          <w:rFonts w:ascii="Times New Roman" w:hAnsi="Times New Roman"/>
          <w:sz w:val="24"/>
          <w:szCs w:val="24"/>
        </w:rPr>
      </w:pPr>
      <w:r>
        <w:rPr>
          <w:rFonts w:ascii="Times New Roman" w:hAnsi="Times New Roman"/>
          <w:sz w:val="24"/>
          <w:szCs w:val="24"/>
        </w:rPr>
        <w:t>2.1.2.</w:t>
      </w:r>
      <w:r w:rsidRPr="00960905">
        <w:rPr>
          <w:rFonts w:ascii="Times New Roman" w:hAnsi="Times New Roman"/>
          <w:sz w:val="24"/>
          <w:szCs w:val="24"/>
        </w:rPr>
        <w:t xml:space="preserve"> копии в электронной форме стандартов и правил </w:t>
      </w:r>
      <w:r>
        <w:rPr>
          <w:rFonts w:ascii="Times New Roman" w:hAnsi="Times New Roman"/>
          <w:sz w:val="24"/>
          <w:szCs w:val="24"/>
        </w:rPr>
        <w:t>Ассоциации</w:t>
      </w:r>
      <w:r w:rsidRPr="00960905">
        <w:rPr>
          <w:rFonts w:ascii="Times New Roman" w:hAnsi="Times New Roman"/>
          <w:sz w:val="24"/>
          <w:szCs w:val="24"/>
        </w:rPr>
        <w:t xml:space="preserve">, а также внутренних документов </w:t>
      </w:r>
      <w:r>
        <w:rPr>
          <w:rFonts w:ascii="Times New Roman" w:hAnsi="Times New Roman"/>
          <w:sz w:val="24"/>
          <w:szCs w:val="24"/>
        </w:rPr>
        <w:t>Ассоциации</w:t>
      </w:r>
      <w:r w:rsidRPr="00960905">
        <w:rPr>
          <w:rFonts w:ascii="Times New Roman" w:hAnsi="Times New Roman"/>
          <w:sz w:val="24"/>
          <w:szCs w:val="24"/>
        </w:rPr>
        <w:t xml:space="preserve">. К внутренним документам </w:t>
      </w:r>
      <w:r>
        <w:rPr>
          <w:rFonts w:ascii="Times New Roman" w:hAnsi="Times New Roman"/>
          <w:sz w:val="24"/>
          <w:szCs w:val="24"/>
        </w:rPr>
        <w:t>Ассоциации</w:t>
      </w:r>
      <w:r w:rsidRPr="00960905">
        <w:rPr>
          <w:rFonts w:ascii="Times New Roman" w:hAnsi="Times New Roman"/>
          <w:sz w:val="24"/>
          <w:szCs w:val="24"/>
        </w:rPr>
        <w:t xml:space="preserve"> относятся:</w:t>
      </w:r>
    </w:p>
    <w:p w:rsidR="00960905" w:rsidRPr="00960905" w:rsidRDefault="00960905" w:rsidP="00960905">
      <w:pPr>
        <w:spacing w:after="0" w:line="240" w:lineRule="auto"/>
        <w:ind w:firstLine="708"/>
        <w:jc w:val="both"/>
        <w:rPr>
          <w:rFonts w:ascii="Times New Roman" w:hAnsi="Times New Roman"/>
          <w:sz w:val="24"/>
          <w:szCs w:val="24"/>
        </w:rPr>
      </w:pPr>
      <w:r w:rsidRPr="00960905">
        <w:rPr>
          <w:rFonts w:ascii="Times New Roman" w:hAnsi="Times New Roman"/>
          <w:sz w:val="24"/>
          <w:szCs w:val="24"/>
        </w:rPr>
        <w:t xml:space="preserve">а) документы, устанавливающие порядок осуществления </w:t>
      </w:r>
      <w:proofErr w:type="gramStart"/>
      <w:r w:rsidRPr="00960905">
        <w:rPr>
          <w:rFonts w:ascii="Times New Roman" w:hAnsi="Times New Roman"/>
          <w:sz w:val="24"/>
          <w:szCs w:val="24"/>
        </w:rPr>
        <w:t>контроля за</w:t>
      </w:r>
      <w:proofErr w:type="gramEnd"/>
      <w:r w:rsidRPr="00960905">
        <w:rPr>
          <w:rFonts w:ascii="Times New Roman" w:hAnsi="Times New Roman"/>
          <w:sz w:val="24"/>
          <w:szCs w:val="24"/>
        </w:rPr>
        <w:t xml:space="preserve"> соблюдением членами саморегулируемой организации требований стандартов и правил </w:t>
      </w:r>
      <w:r>
        <w:rPr>
          <w:rFonts w:ascii="Times New Roman" w:hAnsi="Times New Roman"/>
          <w:sz w:val="24"/>
          <w:szCs w:val="24"/>
        </w:rPr>
        <w:t>Ассоциации</w:t>
      </w:r>
      <w:r w:rsidRPr="00960905">
        <w:rPr>
          <w:rFonts w:ascii="Times New Roman" w:hAnsi="Times New Roman"/>
          <w:sz w:val="24"/>
          <w:szCs w:val="24"/>
        </w:rPr>
        <w:t xml:space="preserve">, условий членства в саморегулируемой организации и порядок применения мер дисциплинарного воздействия в отношении членов </w:t>
      </w:r>
      <w:r>
        <w:rPr>
          <w:rFonts w:ascii="Times New Roman" w:hAnsi="Times New Roman"/>
          <w:sz w:val="24"/>
          <w:szCs w:val="24"/>
        </w:rPr>
        <w:t>Ассоциации</w:t>
      </w:r>
      <w:r w:rsidRPr="00960905">
        <w:rPr>
          <w:rFonts w:ascii="Times New Roman" w:hAnsi="Times New Roman"/>
          <w:sz w:val="24"/>
          <w:szCs w:val="24"/>
        </w:rPr>
        <w:t>;</w:t>
      </w:r>
    </w:p>
    <w:p w:rsidR="00960905" w:rsidRPr="00960905" w:rsidRDefault="00960905" w:rsidP="00960905">
      <w:pPr>
        <w:spacing w:after="0" w:line="240" w:lineRule="auto"/>
        <w:ind w:firstLine="708"/>
        <w:jc w:val="both"/>
        <w:rPr>
          <w:rFonts w:ascii="Times New Roman" w:hAnsi="Times New Roman"/>
          <w:sz w:val="24"/>
          <w:szCs w:val="24"/>
        </w:rPr>
      </w:pPr>
      <w:r w:rsidRPr="00960905">
        <w:rPr>
          <w:rFonts w:ascii="Times New Roman" w:hAnsi="Times New Roman"/>
          <w:sz w:val="24"/>
          <w:szCs w:val="24"/>
        </w:rPr>
        <w:t xml:space="preserve">б) положение о раскрытии информации, устанавливающее порядок обеспечения информационной открытости деятельности </w:t>
      </w:r>
      <w:r>
        <w:rPr>
          <w:rFonts w:ascii="Times New Roman" w:hAnsi="Times New Roman"/>
          <w:sz w:val="24"/>
          <w:szCs w:val="24"/>
        </w:rPr>
        <w:t>Ассоциации</w:t>
      </w:r>
      <w:r w:rsidRPr="00960905">
        <w:rPr>
          <w:rFonts w:ascii="Times New Roman" w:hAnsi="Times New Roman"/>
          <w:sz w:val="24"/>
          <w:szCs w:val="24"/>
        </w:rPr>
        <w:t xml:space="preserve"> и деятельности ее членов;</w:t>
      </w:r>
    </w:p>
    <w:p w:rsidR="00F4359D" w:rsidRPr="00494C5F" w:rsidRDefault="00960905" w:rsidP="00960905">
      <w:pPr>
        <w:spacing w:after="0" w:line="240" w:lineRule="auto"/>
        <w:ind w:firstLine="708"/>
        <w:jc w:val="both"/>
        <w:rPr>
          <w:rFonts w:ascii="Times New Roman" w:hAnsi="Times New Roman"/>
          <w:sz w:val="24"/>
          <w:szCs w:val="24"/>
        </w:rPr>
      </w:pPr>
      <w:r w:rsidRPr="00494C5F">
        <w:rPr>
          <w:rFonts w:ascii="Times New Roman" w:hAnsi="Times New Roman"/>
          <w:sz w:val="24"/>
          <w:szCs w:val="24"/>
        </w:rPr>
        <w:lastRenderedPageBreak/>
        <w:t xml:space="preserve">в) </w:t>
      </w:r>
      <w:r w:rsidR="00F4359D" w:rsidRPr="00494C5F">
        <w:rPr>
          <w:rFonts w:ascii="Times New Roman" w:hAnsi="Times New Roman"/>
          <w:sz w:val="24"/>
          <w:szCs w:val="24"/>
        </w:rPr>
        <w:t xml:space="preserve">порядок </w:t>
      </w:r>
      <w:proofErr w:type="gramStart"/>
      <w:r w:rsidR="00F4359D" w:rsidRPr="00494C5F">
        <w:rPr>
          <w:rFonts w:ascii="Times New Roman" w:hAnsi="Times New Roman"/>
          <w:sz w:val="24"/>
          <w:szCs w:val="24"/>
        </w:rPr>
        <w:t>размещения средств компенсационного фонда возмещения вреда Ассоциации</w:t>
      </w:r>
      <w:proofErr w:type="gramEnd"/>
      <w:r w:rsidR="00F4359D" w:rsidRPr="00494C5F">
        <w:rPr>
          <w:rFonts w:ascii="Times New Roman" w:hAnsi="Times New Roman"/>
          <w:sz w:val="24"/>
          <w:szCs w:val="24"/>
        </w:rPr>
        <w:t xml:space="preserve"> СРО «БРОИЗ» в целях их сохранения и прироста;</w:t>
      </w:r>
    </w:p>
    <w:p w:rsidR="00960905" w:rsidRPr="00960905" w:rsidRDefault="00960905" w:rsidP="00960905">
      <w:pPr>
        <w:spacing w:after="0" w:line="240" w:lineRule="auto"/>
        <w:ind w:firstLine="708"/>
        <w:jc w:val="both"/>
        <w:rPr>
          <w:rFonts w:ascii="Times New Roman" w:hAnsi="Times New Roman"/>
          <w:sz w:val="24"/>
          <w:szCs w:val="24"/>
        </w:rPr>
      </w:pPr>
      <w:r w:rsidRPr="00960905">
        <w:rPr>
          <w:rFonts w:ascii="Times New Roman" w:hAnsi="Times New Roman"/>
          <w:sz w:val="24"/>
          <w:szCs w:val="24"/>
        </w:rPr>
        <w:t xml:space="preserve">г) требования к членству в </w:t>
      </w:r>
      <w:r>
        <w:rPr>
          <w:rFonts w:ascii="Times New Roman" w:hAnsi="Times New Roman"/>
          <w:sz w:val="24"/>
          <w:szCs w:val="24"/>
        </w:rPr>
        <w:t>Ассоциации</w:t>
      </w:r>
      <w:r w:rsidRPr="00960905">
        <w:rPr>
          <w:rFonts w:ascii="Times New Roman" w:hAnsi="Times New Roman"/>
          <w:sz w:val="24"/>
          <w:szCs w:val="24"/>
        </w:rPr>
        <w:t xml:space="preserve">, в том числе установленные </w:t>
      </w:r>
      <w:r>
        <w:rPr>
          <w:rFonts w:ascii="Times New Roman" w:hAnsi="Times New Roman"/>
          <w:sz w:val="24"/>
          <w:szCs w:val="24"/>
        </w:rPr>
        <w:t>Ассоциацией</w:t>
      </w:r>
      <w:r w:rsidRPr="00960905">
        <w:rPr>
          <w:rFonts w:ascii="Times New Roman" w:hAnsi="Times New Roman"/>
          <w:sz w:val="24"/>
          <w:szCs w:val="24"/>
        </w:rPr>
        <w:t xml:space="preserve"> размеры вступительных взносов, членских взносов и порядок их уплаты, а также порядок прекращения членства в </w:t>
      </w:r>
      <w:r>
        <w:rPr>
          <w:rFonts w:ascii="Times New Roman" w:hAnsi="Times New Roman"/>
          <w:sz w:val="24"/>
          <w:szCs w:val="24"/>
        </w:rPr>
        <w:t>Ассоциации</w:t>
      </w:r>
      <w:r w:rsidRPr="00960905">
        <w:rPr>
          <w:rFonts w:ascii="Times New Roman" w:hAnsi="Times New Roman"/>
          <w:sz w:val="24"/>
          <w:szCs w:val="24"/>
        </w:rPr>
        <w:t>;</w:t>
      </w:r>
    </w:p>
    <w:p w:rsidR="00960905" w:rsidRPr="00960905" w:rsidRDefault="00960905" w:rsidP="00960905">
      <w:pPr>
        <w:spacing w:after="0" w:line="240" w:lineRule="auto"/>
        <w:ind w:firstLine="708"/>
        <w:jc w:val="both"/>
        <w:rPr>
          <w:rFonts w:ascii="Times New Roman" w:hAnsi="Times New Roman"/>
          <w:sz w:val="24"/>
          <w:szCs w:val="24"/>
        </w:rPr>
      </w:pPr>
      <w:r w:rsidRPr="00960905">
        <w:rPr>
          <w:rFonts w:ascii="Times New Roman" w:hAnsi="Times New Roman"/>
          <w:sz w:val="24"/>
          <w:szCs w:val="24"/>
        </w:rPr>
        <w:t xml:space="preserve">д) иные документы, </w:t>
      </w:r>
      <w:proofErr w:type="gramStart"/>
      <w:r w:rsidRPr="00960905">
        <w:rPr>
          <w:rFonts w:ascii="Times New Roman" w:hAnsi="Times New Roman"/>
          <w:sz w:val="24"/>
          <w:szCs w:val="24"/>
        </w:rPr>
        <w:t>требования</w:t>
      </w:r>
      <w:proofErr w:type="gramEnd"/>
      <w:r w:rsidRPr="00960905">
        <w:rPr>
          <w:rFonts w:ascii="Times New Roman" w:hAnsi="Times New Roman"/>
          <w:sz w:val="24"/>
          <w:szCs w:val="24"/>
        </w:rPr>
        <w:t xml:space="preserve"> к разработке которых установлены </w:t>
      </w:r>
      <w:r w:rsidR="00B94643">
        <w:rPr>
          <w:rFonts w:ascii="Times New Roman" w:hAnsi="Times New Roman"/>
          <w:sz w:val="24"/>
          <w:szCs w:val="24"/>
        </w:rPr>
        <w:t>федеральными законами</w:t>
      </w:r>
      <w:r w:rsidRPr="00960905">
        <w:rPr>
          <w:rFonts w:ascii="Times New Roman" w:hAnsi="Times New Roman"/>
          <w:sz w:val="24"/>
          <w:szCs w:val="24"/>
        </w:rPr>
        <w:t>;</w:t>
      </w:r>
    </w:p>
    <w:p w:rsidR="00960905" w:rsidRPr="00960905" w:rsidRDefault="00B94643" w:rsidP="00960905">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2.1.3.</w:t>
      </w:r>
      <w:r w:rsidR="00960905" w:rsidRPr="00960905">
        <w:rPr>
          <w:rFonts w:ascii="Times New Roman" w:hAnsi="Times New Roman"/>
          <w:sz w:val="24"/>
          <w:szCs w:val="24"/>
        </w:rPr>
        <w:t xml:space="preserve">информацию о структуре и компетенции органов управления и специализированных органов </w:t>
      </w:r>
      <w:r>
        <w:rPr>
          <w:rFonts w:ascii="Times New Roman" w:hAnsi="Times New Roman"/>
          <w:sz w:val="24"/>
          <w:szCs w:val="24"/>
        </w:rPr>
        <w:t>Ассоциации</w:t>
      </w:r>
      <w:r w:rsidR="00960905" w:rsidRPr="00960905">
        <w:rPr>
          <w:rFonts w:ascii="Times New Roman" w:hAnsi="Times New Roman"/>
          <w:sz w:val="24"/>
          <w:szCs w:val="24"/>
        </w:rPr>
        <w:t xml:space="preserve">, количественном и персональном составе постоянно действующего коллегиального органа управления </w:t>
      </w:r>
      <w:r>
        <w:rPr>
          <w:rFonts w:ascii="Times New Roman" w:hAnsi="Times New Roman"/>
          <w:sz w:val="24"/>
          <w:szCs w:val="24"/>
        </w:rPr>
        <w:t>Ассоциации (Правления Ассоциации СРО «БРОИЗ»)</w:t>
      </w:r>
      <w:r w:rsidR="00960905" w:rsidRPr="00960905">
        <w:rPr>
          <w:rFonts w:ascii="Times New Roman" w:hAnsi="Times New Roman"/>
          <w:sz w:val="24"/>
          <w:szCs w:val="24"/>
        </w:rPr>
        <w:t xml:space="preserve"> (с указанием штатных должностей членов </w:t>
      </w:r>
      <w:r>
        <w:rPr>
          <w:rFonts w:ascii="Times New Roman" w:hAnsi="Times New Roman"/>
          <w:sz w:val="24"/>
          <w:szCs w:val="24"/>
        </w:rPr>
        <w:t>Правления Ассоциации СРО «БРОИЗ»</w:t>
      </w:r>
      <w:r w:rsidR="00960905" w:rsidRPr="00960905">
        <w:rPr>
          <w:rFonts w:ascii="Times New Roman" w:hAnsi="Times New Roman"/>
          <w:sz w:val="24"/>
          <w:szCs w:val="24"/>
        </w:rPr>
        <w:t xml:space="preserve">, в том числе независимых членов, по основному месту работы), о лице, осуществляющем функции единоличного исполнительного органа </w:t>
      </w:r>
      <w:r>
        <w:rPr>
          <w:rFonts w:ascii="Times New Roman" w:hAnsi="Times New Roman"/>
          <w:sz w:val="24"/>
          <w:szCs w:val="24"/>
        </w:rPr>
        <w:t>Ассоциации (Генеральном директоре)</w:t>
      </w:r>
      <w:r w:rsidR="00960905" w:rsidRPr="00960905">
        <w:rPr>
          <w:rFonts w:ascii="Times New Roman" w:hAnsi="Times New Roman"/>
          <w:sz w:val="24"/>
          <w:szCs w:val="24"/>
        </w:rPr>
        <w:t>, и (или) о персональном составе коллегиального</w:t>
      </w:r>
      <w:proofErr w:type="gramEnd"/>
      <w:r w:rsidR="00960905" w:rsidRPr="00960905">
        <w:rPr>
          <w:rFonts w:ascii="Times New Roman" w:hAnsi="Times New Roman"/>
          <w:sz w:val="24"/>
          <w:szCs w:val="24"/>
        </w:rPr>
        <w:t xml:space="preserve"> исполнительного органа </w:t>
      </w:r>
      <w:r>
        <w:rPr>
          <w:rFonts w:ascii="Times New Roman" w:hAnsi="Times New Roman"/>
          <w:sz w:val="24"/>
          <w:szCs w:val="24"/>
        </w:rPr>
        <w:t>Ассоциации</w:t>
      </w:r>
      <w:r w:rsidR="00960905" w:rsidRPr="00960905">
        <w:rPr>
          <w:rFonts w:ascii="Times New Roman" w:hAnsi="Times New Roman"/>
          <w:sz w:val="24"/>
          <w:szCs w:val="24"/>
        </w:rPr>
        <w:t>;</w:t>
      </w:r>
    </w:p>
    <w:p w:rsidR="00960905" w:rsidRPr="00960905" w:rsidRDefault="00B94643" w:rsidP="00960905">
      <w:pPr>
        <w:spacing w:after="0" w:line="240" w:lineRule="auto"/>
        <w:ind w:firstLine="708"/>
        <w:jc w:val="both"/>
        <w:rPr>
          <w:rFonts w:ascii="Times New Roman" w:hAnsi="Times New Roman"/>
          <w:sz w:val="24"/>
          <w:szCs w:val="24"/>
        </w:rPr>
      </w:pPr>
      <w:r>
        <w:rPr>
          <w:rFonts w:ascii="Times New Roman" w:hAnsi="Times New Roman"/>
          <w:sz w:val="24"/>
          <w:szCs w:val="24"/>
        </w:rPr>
        <w:t>2.1.</w:t>
      </w:r>
      <w:r w:rsidR="00960905" w:rsidRPr="00960905">
        <w:rPr>
          <w:rFonts w:ascii="Times New Roman" w:hAnsi="Times New Roman"/>
          <w:sz w:val="24"/>
          <w:szCs w:val="24"/>
        </w:rPr>
        <w:t>4</w:t>
      </w:r>
      <w:r>
        <w:rPr>
          <w:rFonts w:ascii="Times New Roman" w:hAnsi="Times New Roman"/>
          <w:sz w:val="24"/>
          <w:szCs w:val="24"/>
        </w:rPr>
        <w:t>. решения, принятые об</w:t>
      </w:r>
      <w:r w:rsidR="00960905" w:rsidRPr="00960905">
        <w:rPr>
          <w:rFonts w:ascii="Times New Roman" w:hAnsi="Times New Roman"/>
          <w:sz w:val="24"/>
          <w:szCs w:val="24"/>
        </w:rPr>
        <w:t xml:space="preserve">щим собранием членов </w:t>
      </w:r>
      <w:r>
        <w:rPr>
          <w:rFonts w:ascii="Times New Roman" w:hAnsi="Times New Roman"/>
          <w:sz w:val="24"/>
          <w:szCs w:val="24"/>
        </w:rPr>
        <w:t>Ассоциации</w:t>
      </w:r>
      <w:r w:rsidR="00960905" w:rsidRPr="00960905">
        <w:rPr>
          <w:rFonts w:ascii="Times New Roman" w:hAnsi="Times New Roman"/>
          <w:sz w:val="24"/>
          <w:szCs w:val="24"/>
        </w:rPr>
        <w:t xml:space="preserve"> и постоянно действующим коллегиальным органом управления</w:t>
      </w:r>
      <w:r>
        <w:rPr>
          <w:rFonts w:ascii="Times New Roman" w:hAnsi="Times New Roman"/>
          <w:sz w:val="24"/>
          <w:szCs w:val="24"/>
        </w:rPr>
        <w:t xml:space="preserve"> (Правлением</w:t>
      </w:r>
      <w:r w:rsidR="00960905" w:rsidRPr="00960905">
        <w:rPr>
          <w:rFonts w:ascii="Times New Roman" w:hAnsi="Times New Roman"/>
          <w:sz w:val="24"/>
          <w:szCs w:val="24"/>
        </w:rPr>
        <w:t xml:space="preserve"> </w:t>
      </w:r>
      <w:r>
        <w:rPr>
          <w:rFonts w:ascii="Times New Roman" w:hAnsi="Times New Roman"/>
          <w:sz w:val="24"/>
          <w:szCs w:val="24"/>
        </w:rPr>
        <w:t>Ассоциации</w:t>
      </w:r>
      <w:r w:rsidR="004A40E9">
        <w:rPr>
          <w:rFonts w:ascii="Times New Roman" w:hAnsi="Times New Roman"/>
          <w:sz w:val="24"/>
          <w:szCs w:val="24"/>
        </w:rPr>
        <w:t>)</w:t>
      </w:r>
      <w:r w:rsidR="00960905" w:rsidRPr="00960905">
        <w:rPr>
          <w:rFonts w:ascii="Times New Roman" w:hAnsi="Times New Roman"/>
          <w:sz w:val="24"/>
          <w:szCs w:val="24"/>
        </w:rPr>
        <w:t>;</w:t>
      </w:r>
    </w:p>
    <w:p w:rsidR="00960905" w:rsidRPr="00960905" w:rsidRDefault="00B94643" w:rsidP="00960905">
      <w:pPr>
        <w:spacing w:after="0" w:line="240" w:lineRule="auto"/>
        <w:ind w:firstLine="708"/>
        <w:jc w:val="both"/>
        <w:rPr>
          <w:rFonts w:ascii="Times New Roman" w:hAnsi="Times New Roman"/>
          <w:sz w:val="24"/>
          <w:szCs w:val="24"/>
        </w:rPr>
      </w:pPr>
      <w:r>
        <w:rPr>
          <w:rFonts w:ascii="Times New Roman" w:hAnsi="Times New Roman"/>
          <w:sz w:val="24"/>
          <w:szCs w:val="24"/>
        </w:rPr>
        <w:t>2.1.5.</w:t>
      </w:r>
      <w:r w:rsidR="00960905" w:rsidRPr="00960905">
        <w:rPr>
          <w:rFonts w:ascii="Times New Roman" w:hAnsi="Times New Roman"/>
          <w:sz w:val="24"/>
          <w:szCs w:val="24"/>
        </w:rPr>
        <w:t xml:space="preserve"> информацию об исках и о заявлениях, поданных </w:t>
      </w:r>
      <w:r>
        <w:rPr>
          <w:rFonts w:ascii="Times New Roman" w:hAnsi="Times New Roman"/>
          <w:sz w:val="24"/>
          <w:szCs w:val="24"/>
        </w:rPr>
        <w:t xml:space="preserve">Ассоциацией </w:t>
      </w:r>
      <w:r w:rsidR="00960905" w:rsidRPr="00960905">
        <w:rPr>
          <w:rFonts w:ascii="Times New Roman" w:hAnsi="Times New Roman"/>
          <w:sz w:val="24"/>
          <w:szCs w:val="24"/>
        </w:rPr>
        <w:t>в суды;</w:t>
      </w:r>
    </w:p>
    <w:p w:rsidR="00960905" w:rsidRPr="00960905" w:rsidRDefault="00B94643" w:rsidP="00960905">
      <w:pPr>
        <w:spacing w:after="0" w:line="240" w:lineRule="auto"/>
        <w:ind w:firstLine="708"/>
        <w:jc w:val="both"/>
        <w:rPr>
          <w:rFonts w:ascii="Times New Roman" w:hAnsi="Times New Roman"/>
          <w:sz w:val="24"/>
          <w:szCs w:val="24"/>
        </w:rPr>
      </w:pPr>
      <w:r>
        <w:rPr>
          <w:rFonts w:ascii="Times New Roman" w:hAnsi="Times New Roman"/>
          <w:sz w:val="24"/>
          <w:szCs w:val="24"/>
        </w:rPr>
        <w:t xml:space="preserve">2.1.6. </w:t>
      </w:r>
      <w:r w:rsidR="00960905" w:rsidRPr="00960905">
        <w:rPr>
          <w:rFonts w:ascii="Times New Roman" w:hAnsi="Times New Roman"/>
          <w:sz w:val="24"/>
          <w:szCs w:val="24"/>
        </w:rPr>
        <w:t xml:space="preserve">информацию о способах и порядке обеспечения имущественной ответственности членов </w:t>
      </w:r>
      <w:proofErr w:type="gramStart"/>
      <w:r>
        <w:rPr>
          <w:rFonts w:ascii="Times New Roman" w:hAnsi="Times New Roman"/>
          <w:sz w:val="24"/>
          <w:szCs w:val="24"/>
        </w:rPr>
        <w:t>Ассоциации</w:t>
      </w:r>
      <w:proofErr w:type="gramEnd"/>
      <w:r w:rsidR="00960905" w:rsidRPr="00960905">
        <w:rPr>
          <w:rFonts w:ascii="Times New Roman" w:hAnsi="Times New Roman"/>
          <w:sz w:val="24"/>
          <w:szCs w:val="24"/>
        </w:rPr>
        <w:t xml:space="preserve"> перед потребителями произведенных ими товаров (работ, услуг) и иными лицами;</w:t>
      </w:r>
    </w:p>
    <w:p w:rsidR="00B86D0B" w:rsidRDefault="00B94643" w:rsidP="00960905">
      <w:pPr>
        <w:spacing w:after="0" w:line="240" w:lineRule="auto"/>
        <w:ind w:firstLine="708"/>
        <w:jc w:val="both"/>
        <w:rPr>
          <w:rFonts w:ascii="Times New Roman" w:hAnsi="Times New Roman"/>
          <w:sz w:val="24"/>
          <w:szCs w:val="24"/>
        </w:rPr>
      </w:pPr>
      <w:r w:rsidRPr="007F16C8">
        <w:rPr>
          <w:rFonts w:ascii="Times New Roman" w:hAnsi="Times New Roman"/>
          <w:sz w:val="24"/>
          <w:szCs w:val="24"/>
        </w:rPr>
        <w:t>2.1.7.</w:t>
      </w:r>
      <w:r w:rsidR="00960905" w:rsidRPr="007F16C8">
        <w:rPr>
          <w:rFonts w:ascii="Times New Roman" w:hAnsi="Times New Roman"/>
          <w:sz w:val="24"/>
          <w:szCs w:val="24"/>
        </w:rPr>
        <w:t xml:space="preserve"> </w:t>
      </w:r>
      <w:r w:rsidR="00B86D0B" w:rsidRPr="007F16C8">
        <w:rPr>
          <w:rFonts w:ascii="Times New Roman" w:hAnsi="Times New Roman"/>
          <w:sz w:val="24"/>
          <w:szCs w:val="24"/>
        </w:rPr>
        <w:t xml:space="preserve">информацию о составе и стоимости имущества  компенсационного фонда  возмещения вреда и компенсационного фонда обеспечения договорных обязательств </w:t>
      </w:r>
      <w:r w:rsidR="00D3527E" w:rsidRPr="007F16C8">
        <w:rPr>
          <w:rFonts w:ascii="Times New Roman" w:hAnsi="Times New Roman"/>
          <w:sz w:val="24"/>
          <w:szCs w:val="24"/>
        </w:rPr>
        <w:t xml:space="preserve">Ассоциации </w:t>
      </w:r>
      <w:r w:rsidR="00B86D0B" w:rsidRPr="007F16C8">
        <w:rPr>
          <w:rFonts w:ascii="Times New Roman" w:hAnsi="Times New Roman"/>
          <w:sz w:val="24"/>
          <w:szCs w:val="24"/>
        </w:rPr>
        <w:t>и фактах осуществления выплат из указанных компенсационных фондах</w:t>
      </w:r>
      <w:r w:rsidR="00550749" w:rsidRPr="007F16C8">
        <w:rPr>
          <w:rFonts w:ascii="Times New Roman" w:hAnsi="Times New Roman"/>
          <w:sz w:val="24"/>
          <w:szCs w:val="24"/>
        </w:rPr>
        <w:t xml:space="preserve"> </w:t>
      </w:r>
      <w:r w:rsidR="00D3527E" w:rsidRPr="007F16C8">
        <w:rPr>
          <w:rFonts w:ascii="Times New Roman" w:hAnsi="Times New Roman"/>
          <w:sz w:val="24"/>
          <w:szCs w:val="24"/>
        </w:rPr>
        <w:t xml:space="preserve">в целях обеспечения имущественной ответственности членов </w:t>
      </w:r>
      <w:proofErr w:type="gramStart"/>
      <w:r w:rsidR="00D3527E" w:rsidRPr="007F16C8">
        <w:rPr>
          <w:rFonts w:ascii="Times New Roman" w:hAnsi="Times New Roman"/>
          <w:sz w:val="24"/>
          <w:szCs w:val="24"/>
        </w:rPr>
        <w:t>Ассоциации</w:t>
      </w:r>
      <w:proofErr w:type="gramEnd"/>
      <w:r w:rsidR="00D3527E" w:rsidRPr="007F16C8">
        <w:rPr>
          <w:rFonts w:ascii="Times New Roman" w:hAnsi="Times New Roman"/>
          <w:sz w:val="24"/>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w:t>
      </w:r>
      <w:r w:rsidR="00550749" w:rsidRPr="007F16C8">
        <w:rPr>
          <w:rFonts w:ascii="Times New Roman" w:hAnsi="Times New Roman"/>
          <w:sz w:val="24"/>
          <w:szCs w:val="24"/>
        </w:rPr>
        <w:t>;</w:t>
      </w:r>
    </w:p>
    <w:p w:rsidR="00960905" w:rsidRPr="00960905" w:rsidRDefault="002C01E8" w:rsidP="00960905">
      <w:pPr>
        <w:spacing w:after="0" w:line="240" w:lineRule="auto"/>
        <w:ind w:firstLine="708"/>
        <w:jc w:val="both"/>
        <w:rPr>
          <w:rFonts w:ascii="Times New Roman" w:hAnsi="Times New Roman"/>
          <w:sz w:val="24"/>
          <w:szCs w:val="24"/>
        </w:rPr>
      </w:pPr>
      <w:r>
        <w:rPr>
          <w:rFonts w:ascii="Times New Roman" w:hAnsi="Times New Roman"/>
          <w:sz w:val="24"/>
          <w:szCs w:val="24"/>
        </w:rPr>
        <w:t>2.1.8.</w:t>
      </w:r>
      <w:r w:rsidR="00960905" w:rsidRPr="00960905">
        <w:rPr>
          <w:rFonts w:ascii="Times New Roman" w:hAnsi="Times New Roman"/>
          <w:sz w:val="24"/>
          <w:szCs w:val="24"/>
        </w:rPr>
        <w:t xml:space="preserve"> информацию о порядке осуществления аттестации членов </w:t>
      </w:r>
      <w:r w:rsidR="00BE2666">
        <w:rPr>
          <w:rFonts w:ascii="Times New Roman" w:hAnsi="Times New Roman"/>
          <w:sz w:val="24"/>
          <w:szCs w:val="24"/>
        </w:rPr>
        <w:t>А</w:t>
      </w:r>
      <w:r>
        <w:rPr>
          <w:rFonts w:ascii="Times New Roman" w:hAnsi="Times New Roman"/>
          <w:sz w:val="24"/>
          <w:szCs w:val="24"/>
        </w:rPr>
        <w:t>ссоциации</w:t>
      </w:r>
      <w:r w:rsidR="00960905" w:rsidRPr="00960905">
        <w:rPr>
          <w:rFonts w:ascii="Times New Roman" w:hAnsi="Times New Roman"/>
          <w:sz w:val="24"/>
          <w:szCs w:val="24"/>
        </w:rPr>
        <w:t xml:space="preserve"> или их работников в случае, если федеральным законом и (или) </w:t>
      </w:r>
      <w:r w:rsidR="00BE2666">
        <w:rPr>
          <w:rFonts w:ascii="Times New Roman" w:hAnsi="Times New Roman"/>
          <w:sz w:val="24"/>
          <w:szCs w:val="24"/>
        </w:rPr>
        <w:t>А</w:t>
      </w:r>
      <w:r>
        <w:rPr>
          <w:rFonts w:ascii="Times New Roman" w:hAnsi="Times New Roman"/>
          <w:sz w:val="24"/>
          <w:szCs w:val="24"/>
        </w:rPr>
        <w:t>ссоциацией</w:t>
      </w:r>
      <w:r w:rsidR="00960905" w:rsidRPr="00960905">
        <w:rPr>
          <w:rFonts w:ascii="Times New Roman" w:hAnsi="Times New Roman"/>
          <w:sz w:val="24"/>
          <w:szCs w:val="24"/>
        </w:rPr>
        <w:t xml:space="preserve"> установлено требование о прохождении аттестации членами такой </w:t>
      </w:r>
      <w:r>
        <w:rPr>
          <w:rFonts w:ascii="Times New Roman" w:hAnsi="Times New Roman"/>
          <w:sz w:val="24"/>
          <w:szCs w:val="24"/>
        </w:rPr>
        <w:t>Ассоциации</w:t>
      </w:r>
      <w:r w:rsidR="00960905" w:rsidRPr="00960905">
        <w:rPr>
          <w:rFonts w:ascii="Times New Roman" w:hAnsi="Times New Roman"/>
          <w:sz w:val="24"/>
          <w:szCs w:val="24"/>
        </w:rPr>
        <w:t xml:space="preserve"> или их работниками;</w:t>
      </w:r>
    </w:p>
    <w:p w:rsidR="00960905" w:rsidRPr="00960905" w:rsidRDefault="002C01E8" w:rsidP="00960905">
      <w:pPr>
        <w:spacing w:after="0" w:line="240" w:lineRule="auto"/>
        <w:ind w:firstLine="708"/>
        <w:jc w:val="both"/>
        <w:rPr>
          <w:rFonts w:ascii="Times New Roman" w:hAnsi="Times New Roman"/>
          <w:sz w:val="24"/>
          <w:szCs w:val="24"/>
        </w:rPr>
      </w:pPr>
      <w:r>
        <w:rPr>
          <w:rFonts w:ascii="Times New Roman" w:hAnsi="Times New Roman"/>
          <w:sz w:val="24"/>
          <w:szCs w:val="24"/>
        </w:rPr>
        <w:t>2.1.9.</w:t>
      </w:r>
      <w:r w:rsidR="00960905" w:rsidRPr="00960905">
        <w:rPr>
          <w:rFonts w:ascii="Times New Roman" w:hAnsi="Times New Roman"/>
          <w:sz w:val="24"/>
          <w:szCs w:val="24"/>
        </w:rPr>
        <w:t xml:space="preserve"> копию в электронной форме плана проверок членов </w:t>
      </w:r>
      <w:r>
        <w:rPr>
          <w:rFonts w:ascii="Times New Roman" w:hAnsi="Times New Roman"/>
          <w:sz w:val="24"/>
          <w:szCs w:val="24"/>
        </w:rPr>
        <w:t>Ассоциации</w:t>
      </w:r>
      <w:r w:rsidR="00960905" w:rsidRPr="00960905">
        <w:rPr>
          <w:rFonts w:ascii="Times New Roman" w:hAnsi="Times New Roman"/>
          <w:sz w:val="24"/>
          <w:szCs w:val="24"/>
        </w:rPr>
        <w:t xml:space="preserve">, а также общую информацию о проверках, проведенных в отношении членов </w:t>
      </w:r>
      <w:r>
        <w:rPr>
          <w:rFonts w:ascii="Times New Roman" w:hAnsi="Times New Roman"/>
          <w:sz w:val="24"/>
          <w:szCs w:val="24"/>
        </w:rPr>
        <w:t>Ассоциации</w:t>
      </w:r>
      <w:r w:rsidR="00E11FD1">
        <w:rPr>
          <w:rFonts w:ascii="Times New Roman" w:hAnsi="Times New Roman"/>
          <w:sz w:val="24"/>
          <w:szCs w:val="24"/>
        </w:rPr>
        <w:t xml:space="preserve"> </w:t>
      </w:r>
      <w:r w:rsidR="00960905" w:rsidRPr="00960905">
        <w:rPr>
          <w:rFonts w:ascii="Times New Roman" w:hAnsi="Times New Roman"/>
          <w:sz w:val="24"/>
          <w:szCs w:val="24"/>
        </w:rPr>
        <w:t>за два предшествующих года;</w:t>
      </w:r>
    </w:p>
    <w:p w:rsidR="00960905" w:rsidRPr="00960905" w:rsidRDefault="002C01E8" w:rsidP="00960905">
      <w:pPr>
        <w:spacing w:after="0" w:line="240" w:lineRule="auto"/>
        <w:ind w:firstLine="708"/>
        <w:jc w:val="both"/>
        <w:rPr>
          <w:rFonts w:ascii="Times New Roman" w:hAnsi="Times New Roman"/>
          <w:sz w:val="24"/>
          <w:szCs w:val="24"/>
        </w:rPr>
      </w:pPr>
      <w:r>
        <w:rPr>
          <w:rFonts w:ascii="Times New Roman" w:hAnsi="Times New Roman"/>
          <w:sz w:val="24"/>
          <w:szCs w:val="24"/>
        </w:rPr>
        <w:t>2.1.10.</w:t>
      </w:r>
      <w:r w:rsidR="00960905" w:rsidRPr="00960905">
        <w:rPr>
          <w:rFonts w:ascii="Times New Roman" w:hAnsi="Times New Roman"/>
          <w:sz w:val="24"/>
          <w:szCs w:val="24"/>
        </w:rPr>
        <w:t xml:space="preserve">годовую бухгалтерскую (финансовую) отчетность </w:t>
      </w:r>
      <w:r>
        <w:rPr>
          <w:rFonts w:ascii="Times New Roman" w:hAnsi="Times New Roman"/>
          <w:sz w:val="24"/>
          <w:szCs w:val="24"/>
        </w:rPr>
        <w:t>Ассоциац</w:t>
      </w:r>
      <w:proofErr w:type="gramStart"/>
      <w:r>
        <w:rPr>
          <w:rFonts w:ascii="Times New Roman" w:hAnsi="Times New Roman"/>
          <w:sz w:val="24"/>
          <w:szCs w:val="24"/>
        </w:rPr>
        <w:t>ии</w:t>
      </w:r>
      <w:r w:rsidR="00960905" w:rsidRPr="00960905">
        <w:rPr>
          <w:rFonts w:ascii="Times New Roman" w:hAnsi="Times New Roman"/>
          <w:sz w:val="24"/>
          <w:szCs w:val="24"/>
        </w:rPr>
        <w:t xml:space="preserve"> и ау</w:t>
      </w:r>
      <w:proofErr w:type="gramEnd"/>
      <w:r w:rsidR="00960905" w:rsidRPr="00960905">
        <w:rPr>
          <w:rFonts w:ascii="Times New Roman" w:hAnsi="Times New Roman"/>
          <w:sz w:val="24"/>
          <w:szCs w:val="24"/>
        </w:rPr>
        <w:t>диторское заключение в отношении указанной отчетности (при его наличии);</w:t>
      </w:r>
    </w:p>
    <w:p w:rsidR="00960905" w:rsidRDefault="0054194A" w:rsidP="00960905">
      <w:pPr>
        <w:spacing w:after="0" w:line="240" w:lineRule="auto"/>
        <w:ind w:firstLine="708"/>
        <w:jc w:val="both"/>
        <w:rPr>
          <w:rFonts w:ascii="Times New Roman" w:hAnsi="Times New Roman"/>
          <w:sz w:val="24"/>
          <w:szCs w:val="24"/>
        </w:rPr>
      </w:pPr>
      <w:r>
        <w:rPr>
          <w:rFonts w:ascii="Times New Roman" w:hAnsi="Times New Roman"/>
          <w:sz w:val="24"/>
          <w:szCs w:val="24"/>
        </w:rPr>
        <w:t>2.1.11.</w:t>
      </w:r>
      <w:r w:rsidR="00960905" w:rsidRPr="00960905">
        <w:rPr>
          <w:rFonts w:ascii="Times New Roman" w:hAnsi="Times New Roman"/>
          <w:sz w:val="24"/>
          <w:szCs w:val="24"/>
        </w:rPr>
        <w:t xml:space="preserve">полное и сокращенное наименование </w:t>
      </w:r>
      <w:r>
        <w:rPr>
          <w:rFonts w:ascii="Times New Roman" w:hAnsi="Times New Roman"/>
          <w:sz w:val="24"/>
          <w:szCs w:val="24"/>
        </w:rPr>
        <w:t>Ассоциации</w:t>
      </w:r>
      <w:r w:rsidR="00960905" w:rsidRPr="00960905">
        <w:rPr>
          <w:rFonts w:ascii="Times New Roman" w:hAnsi="Times New Roman"/>
          <w:sz w:val="24"/>
          <w:szCs w:val="24"/>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Pr>
          <w:rFonts w:ascii="Times New Roman" w:hAnsi="Times New Roman"/>
          <w:sz w:val="24"/>
          <w:szCs w:val="24"/>
        </w:rPr>
        <w:t>Ассоциация</w:t>
      </w:r>
      <w:r w:rsidR="00960905" w:rsidRPr="00960905">
        <w:rPr>
          <w:rFonts w:ascii="Times New Roman" w:hAnsi="Times New Roman"/>
          <w:sz w:val="24"/>
          <w:szCs w:val="24"/>
        </w:rPr>
        <w:t>, места их нахождения, номера контактных телефонов и адреса электронной почты;</w:t>
      </w:r>
    </w:p>
    <w:p w:rsidR="0054194A" w:rsidRDefault="0054194A" w:rsidP="00960905">
      <w:pPr>
        <w:spacing w:after="0" w:line="240" w:lineRule="auto"/>
        <w:ind w:firstLine="708"/>
        <w:jc w:val="both"/>
        <w:rPr>
          <w:rFonts w:ascii="Times New Roman" w:hAnsi="Times New Roman"/>
          <w:sz w:val="24"/>
          <w:szCs w:val="24"/>
        </w:rPr>
      </w:pPr>
      <w:r>
        <w:rPr>
          <w:rFonts w:ascii="Times New Roman" w:hAnsi="Times New Roman"/>
          <w:sz w:val="24"/>
          <w:szCs w:val="24"/>
        </w:rPr>
        <w:t>2.1.12.</w:t>
      </w:r>
      <w:r w:rsidRPr="0054194A">
        <w:rPr>
          <w:rFonts w:ascii="Times New Roman" w:hAnsi="Times New Roman"/>
          <w:sz w:val="24"/>
          <w:szCs w:val="24"/>
        </w:rPr>
        <w:t xml:space="preserve"> наименование, адрес и номера контактных телефонов органа надзора за </w:t>
      </w:r>
      <w:r>
        <w:rPr>
          <w:rFonts w:ascii="Times New Roman" w:hAnsi="Times New Roman"/>
          <w:sz w:val="24"/>
          <w:szCs w:val="24"/>
        </w:rPr>
        <w:t>Ассоциацией</w:t>
      </w:r>
      <w:r w:rsidRPr="0054194A">
        <w:rPr>
          <w:rFonts w:ascii="Times New Roman" w:hAnsi="Times New Roman"/>
          <w:sz w:val="24"/>
          <w:szCs w:val="24"/>
        </w:rPr>
        <w:t>;</w:t>
      </w:r>
    </w:p>
    <w:p w:rsidR="00CF5009" w:rsidRPr="00CF5009" w:rsidRDefault="0054194A" w:rsidP="00960905">
      <w:pPr>
        <w:spacing w:after="0" w:line="240" w:lineRule="auto"/>
        <w:ind w:firstLine="708"/>
        <w:jc w:val="both"/>
        <w:rPr>
          <w:rFonts w:ascii="Times New Roman" w:hAnsi="Times New Roman"/>
          <w:sz w:val="24"/>
          <w:szCs w:val="24"/>
        </w:rPr>
      </w:pPr>
      <w:r w:rsidRPr="00236D1B">
        <w:rPr>
          <w:rFonts w:ascii="Times New Roman" w:hAnsi="Times New Roman"/>
          <w:sz w:val="24"/>
          <w:szCs w:val="24"/>
        </w:rPr>
        <w:t xml:space="preserve">2.1.13. </w:t>
      </w:r>
      <w:r w:rsidR="00CF5009" w:rsidRPr="00236D1B">
        <w:rPr>
          <w:rFonts w:ascii="Times New Roman" w:hAnsi="Times New Roman"/>
          <w:sz w:val="24"/>
          <w:szCs w:val="24"/>
        </w:rPr>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60905" w:rsidRDefault="0054194A" w:rsidP="00960905">
      <w:pPr>
        <w:spacing w:after="0" w:line="240" w:lineRule="auto"/>
        <w:ind w:firstLine="708"/>
        <w:jc w:val="both"/>
        <w:rPr>
          <w:rFonts w:ascii="Times New Roman" w:hAnsi="Times New Roman"/>
          <w:sz w:val="24"/>
          <w:szCs w:val="24"/>
        </w:rPr>
      </w:pPr>
      <w:r>
        <w:rPr>
          <w:rFonts w:ascii="Times New Roman" w:hAnsi="Times New Roman"/>
          <w:sz w:val="24"/>
          <w:szCs w:val="24"/>
        </w:rPr>
        <w:t>2.1.14.</w:t>
      </w:r>
      <w:r w:rsidR="00960905" w:rsidRPr="00960905">
        <w:rPr>
          <w:rFonts w:ascii="Times New Roman" w:hAnsi="Times New Roman"/>
          <w:sz w:val="24"/>
          <w:szCs w:val="24"/>
        </w:rPr>
        <w:t xml:space="preserve"> иную предусмотренную федеральными законами и (или) </w:t>
      </w:r>
      <w:r>
        <w:rPr>
          <w:rFonts w:ascii="Times New Roman" w:hAnsi="Times New Roman"/>
          <w:sz w:val="24"/>
          <w:szCs w:val="24"/>
        </w:rPr>
        <w:t>Ассоциацией</w:t>
      </w:r>
      <w:r w:rsidR="00960905" w:rsidRPr="00960905">
        <w:rPr>
          <w:rFonts w:ascii="Times New Roman" w:hAnsi="Times New Roman"/>
          <w:sz w:val="24"/>
          <w:szCs w:val="24"/>
        </w:rPr>
        <w:t xml:space="preserve"> информацию.</w:t>
      </w:r>
    </w:p>
    <w:p w:rsidR="00A71450" w:rsidRPr="00236D1B" w:rsidRDefault="00A71450" w:rsidP="00960905">
      <w:pPr>
        <w:spacing w:after="0" w:line="240" w:lineRule="auto"/>
        <w:ind w:firstLine="708"/>
        <w:jc w:val="both"/>
        <w:rPr>
          <w:rFonts w:ascii="Times New Roman" w:hAnsi="Times New Roman"/>
          <w:sz w:val="24"/>
          <w:szCs w:val="24"/>
        </w:rPr>
      </w:pPr>
      <w:r w:rsidRPr="00236D1B">
        <w:rPr>
          <w:rFonts w:ascii="Times New Roman" w:hAnsi="Times New Roman"/>
          <w:sz w:val="24"/>
          <w:szCs w:val="24"/>
        </w:rPr>
        <w:t xml:space="preserve">2.2. Документы и информация, </w:t>
      </w:r>
      <w:proofErr w:type="gramStart"/>
      <w:r w:rsidRPr="00236D1B">
        <w:rPr>
          <w:rFonts w:ascii="Times New Roman" w:hAnsi="Times New Roman"/>
          <w:sz w:val="24"/>
          <w:szCs w:val="24"/>
        </w:rPr>
        <w:t>любые изменения, внесенные в документы и информацию размещаются</w:t>
      </w:r>
      <w:proofErr w:type="gramEnd"/>
      <w:r w:rsidR="00CF5009" w:rsidRPr="00236D1B">
        <w:rPr>
          <w:rFonts w:ascii="Times New Roman" w:hAnsi="Times New Roman"/>
          <w:sz w:val="24"/>
          <w:szCs w:val="24"/>
        </w:rPr>
        <w:t xml:space="preserve"> Ассоциацией на о</w:t>
      </w:r>
      <w:r w:rsidRPr="00236D1B">
        <w:rPr>
          <w:rFonts w:ascii="Times New Roman" w:hAnsi="Times New Roman"/>
          <w:sz w:val="24"/>
          <w:szCs w:val="24"/>
        </w:rPr>
        <w:t>фициальном сайте в сроки, установленные федеральным законом.</w:t>
      </w:r>
    </w:p>
    <w:p w:rsidR="00A71450" w:rsidRDefault="00A71450" w:rsidP="0096090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2.3. </w:t>
      </w:r>
      <w:r w:rsidR="002A4F52" w:rsidRPr="002A4F52">
        <w:rPr>
          <w:rFonts w:ascii="Times New Roman" w:hAnsi="Times New Roman"/>
          <w:sz w:val="24"/>
          <w:szCs w:val="24"/>
        </w:rPr>
        <w:t xml:space="preserve">Информация, указанная в </w:t>
      </w:r>
      <w:r w:rsidR="002A4F52">
        <w:rPr>
          <w:rFonts w:ascii="Times New Roman" w:hAnsi="Times New Roman"/>
          <w:sz w:val="24"/>
          <w:szCs w:val="24"/>
        </w:rPr>
        <w:t>подпункте 2.1.7. пункта 2.1. части 2</w:t>
      </w:r>
      <w:r w:rsidR="002A4F52" w:rsidRPr="002A4F52">
        <w:rPr>
          <w:rFonts w:ascii="Times New Roman" w:hAnsi="Times New Roman"/>
          <w:sz w:val="24"/>
          <w:szCs w:val="24"/>
        </w:rPr>
        <w:t xml:space="preserve"> </w:t>
      </w:r>
      <w:r w:rsidR="002A4F52">
        <w:rPr>
          <w:rFonts w:ascii="Times New Roman" w:hAnsi="Times New Roman"/>
          <w:sz w:val="24"/>
          <w:szCs w:val="24"/>
        </w:rPr>
        <w:t>настоящего Пол</w:t>
      </w:r>
      <w:r w:rsidR="00CF5009">
        <w:rPr>
          <w:rFonts w:ascii="Times New Roman" w:hAnsi="Times New Roman"/>
          <w:sz w:val="24"/>
          <w:szCs w:val="24"/>
        </w:rPr>
        <w:t>ожения, подлежит размещению на о</w:t>
      </w:r>
      <w:r w:rsidR="002A4F52" w:rsidRPr="002A4F52">
        <w:rPr>
          <w:rFonts w:ascii="Times New Roman" w:hAnsi="Times New Roman"/>
          <w:sz w:val="24"/>
          <w:szCs w:val="24"/>
        </w:rPr>
        <w:t xml:space="preserve">фициальном сайте ежеквартально не позднее чем в течение пяти рабочих дней с начала очередного квартала. </w:t>
      </w:r>
    </w:p>
    <w:p w:rsidR="00960905" w:rsidRPr="00960905" w:rsidRDefault="00CC323B" w:rsidP="00960905">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00960905" w:rsidRPr="00960905">
        <w:rPr>
          <w:rFonts w:ascii="Times New Roman" w:hAnsi="Times New Roman"/>
          <w:sz w:val="24"/>
          <w:szCs w:val="24"/>
        </w:rPr>
        <w:t xml:space="preserve"> </w:t>
      </w:r>
      <w:proofErr w:type="gramStart"/>
      <w:r w:rsidR="00960905" w:rsidRPr="00960905">
        <w:rPr>
          <w:rFonts w:ascii="Times New Roman" w:hAnsi="Times New Roman"/>
          <w:sz w:val="24"/>
          <w:szCs w:val="24"/>
        </w:rPr>
        <w:t xml:space="preserve">Требования к обеспечению </w:t>
      </w:r>
      <w:r w:rsidR="007E2F3E">
        <w:rPr>
          <w:rFonts w:ascii="Times New Roman" w:hAnsi="Times New Roman"/>
          <w:sz w:val="24"/>
          <w:szCs w:val="24"/>
        </w:rPr>
        <w:t xml:space="preserve">саморегулируемыми организациями доступа к </w:t>
      </w:r>
      <w:r w:rsidR="00960905" w:rsidRPr="00960905">
        <w:rPr>
          <w:rFonts w:ascii="Times New Roman" w:hAnsi="Times New Roman"/>
          <w:sz w:val="24"/>
          <w:szCs w:val="24"/>
        </w:rPr>
        <w:t xml:space="preserve">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960905" w:rsidRPr="00960905" w:rsidRDefault="007E2F3E" w:rsidP="00960905">
      <w:pPr>
        <w:spacing w:after="0" w:line="240" w:lineRule="auto"/>
        <w:ind w:firstLine="708"/>
        <w:jc w:val="both"/>
        <w:rPr>
          <w:rFonts w:ascii="Times New Roman" w:hAnsi="Times New Roman"/>
          <w:sz w:val="24"/>
          <w:szCs w:val="24"/>
        </w:rPr>
      </w:pPr>
      <w:r>
        <w:rPr>
          <w:rFonts w:ascii="Times New Roman" w:hAnsi="Times New Roman"/>
          <w:sz w:val="24"/>
          <w:szCs w:val="24"/>
        </w:rPr>
        <w:t>2</w:t>
      </w:r>
      <w:r w:rsidR="00960905" w:rsidRPr="00960905">
        <w:rPr>
          <w:rFonts w:ascii="Times New Roman" w:hAnsi="Times New Roman"/>
          <w:sz w:val="24"/>
          <w:szCs w:val="24"/>
        </w:rPr>
        <w:t>.</w:t>
      </w:r>
      <w:r>
        <w:rPr>
          <w:rFonts w:ascii="Times New Roman" w:hAnsi="Times New Roman"/>
          <w:sz w:val="24"/>
          <w:szCs w:val="24"/>
        </w:rPr>
        <w:t>5.</w:t>
      </w:r>
      <w:r w:rsidR="00960905" w:rsidRPr="00960905">
        <w:rPr>
          <w:rFonts w:ascii="Times New Roman" w:hAnsi="Times New Roman"/>
          <w:sz w:val="24"/>
          <w:szCs w:val="24"/>
        </w:rPr>
        <w:t xml:space="preserve"> </w:t>
      </w:r>
      <w:r>
        <w:rPr>
          <w:rFonts w:ascii="Times New Roman" w:hAnsi="Times New Roman"/>
          <w:sz w:val="24"/>
          <w:szCs w:val="24"/>
        </w:rPr>
        <w:t>Ассоциация</w:t>
      </w:r>
      <w:r w:rsidR="00960905" w:rsidRPr="00960905">
        <w:rPr>
          <w:rFonts w:ascii="Times New Roman" w:hAnsi="Times New Roman"/>
          <w:sz w:val="24"/>
          <w:szCs w:val="24"/>
        </w:rPr>
        <w:t xml:space="preserve"> представляет информацию в федеральные органы исполнительной власти в порядке, установленном законодательством Российской Федерации.</w:t>
      </w:r>
    </w:p>
    <w:p w:rsidR="00286773" w:rsidRDefault="007E2F3E" w:rsidP="0003053F">
      <w:pPr>
        <w:spacing w:after="0" w:line="240" w:lineRule="auto"/>
        <w:ind w:firstLine="708"/>
        <w:jc w:val="both"/>
        <w:rPr>
          <w:rFonts w:ascii="Times New Roman" w:hAnsi="Times New Roman"/>
          <w:sz w:val="24"/>
          <w:szCs w:val="24"/>
        </w:rPr>
      </w:pPr>
      <w:r>
        <w:rPr>
          <w:rFonts w:ascii="Times New Roman" w:hAnsi="Times New Roman"/>
          <w:sz w:val="24"/>
          <w:szCs w:val="24"/>
        </w:rPr>
        <w:t>2.6.</w:t>
      </w:r>
      <w:r w:rsidR="00960905" w:rsidRPr="00960905">
        <w:rPr>
          <w:rFonts w:ascii="Times New Roman" w:hAnsi="Times New Roman"/>
          <w:sz w:val="24"/>
          <w:szCs w:val="24"/>
        </w:rPr>
        <w:t xml:space="preserve"> </w:t>
      </w:r>
      <w:proofErr w:type="gramStart"/>
      <w:r>
        <w:rPr>
          <w:rFonts w:ascii="Times New Roman" w:hAnsi="Times New Roman"/>
          <w:sz w:val="24"/>
          <w:szCs w:val="24"/>
        </w:rPr>
        <w:t>Ассоциация СРО «БРОИЗ»</w:t>
      </w:r>
      <w:r w:rsidR="00960905" w:rsidRPr="00960905">
        <w:rPr>
          <w:rFonts w:ascii="Times New Roman" w:hAnsi="Times New Roman"/>
          <w:sz w:val="24"/>
          <w:szCs w:val="24"/>
        </w:rPr>
        <w:t xml:space="preserve"> наряду с раскрытием информации, указанной в </w:t>
      </w:r>
      <w:r>
        <w:rPr>
          <w:rFonts w:ascii="Times New Roman" w:hAnsi="Times New Roman"/>
          <w:sz w:val="24"/>
          <w:szCs w:val="24"/>
        </w:rPr>
        <w:t>пункте 2.1. части 2 настоящего Положения</w:t>
      </w:r>
      <w:r w:rsidR="00960905" w:rsidRPr="00960905">
        <w:rPr>
          <w:rFonts w:ascii="Times New Roman" w:hAnsi="Times New Roman"/>
          <w:sz w:val="24"/>
          <w:szCs w:val="24"/>
        </w:rPr>
        <w:t xml:space="preserve">, вправе раскрывать иную информацию о своей деятельности и деятельности своих членов в порядке, установленном </w:t>
      </w:r>
      <w:r>
        <w:rPr>
          <w:rFonts w:ascii="Times New Roman" w:hAnsi="Times New Roman"/>
          <w:sz w:val="24"/>
          <w:szCs w:val="24"/>
        </w:rPr>
        <w:t>Ассоциацией</w:t>
      </w:r>
      <w:r w:rsidR="00960905" w:rsidRPr="00960905">
        <w:rPr>
          <w:rFonts w:ascii="Times New Roman" w:hAnsi="Times New Roman"/>
          <w:sz w:val="24"/>
          <w:szCs w:val="24"/>
        </w:rPr>
        <w:t xml:space="preserve">, если такое раскрытие не влечет за собой нарушение установленных членами </w:t>
      </w:r>
      <w:r>
        <w:rPr>
          <w:rFonts w:ascii="Times New Roman" w:hAnsi="Times New Roman"/>
          <w:sz w:val="24"/>
          <w:szCs w:val="24"/>
        </w:rPr>
        <w:t>Ассоциации</w:t>
      </w:r>
      <w:r w:rsidR="00960905" w:rsidRPr="00960905">
        <w:rPr>
          <w:rFonts w:ascii="Times New Roman" w:hAnsi="Times New Roman"/>
          <w:sz w:val="24"/>
          <w:szCs w:val="24"/>
        </w:rPr>
        <w:t xml:space="preserve"> порядка и условий доступа к информации, составляющей коммерческую тайну, а также возникновение конфликта интересов </w:t>
      </w:r>
      <w:r>
        <w:rPr>
          <w:rFonts w:ascii="Times New Roman" w:hAnsi="Times New Roman"/>
          <w:sz w:val="24"/>
          <w:szCs w:val="24"/>
        </w:rPr>
        <w:t>Ассоциации</w:t>
      </w:r>
      <w:r w:rsidR="00960905" w:rsidRPr="00960905">
        <w:rPr>
          <w:rFonts w:ascii="Times New Roman" w:hAnsi="Times New Roman"/>
          <w:sz w:val="24"/>
          <w:szCs w:val="24"/>
        </w:rPr>
        <w:t>, интересов ее членов и</w:t>
      </w:r>
      <w:proofErr w:type="gramEnd"/>
      <w:r w:rsidR="00960905" w:rsidRPr="00960905">
        <w:rPr>
          <w:rFonts w:ascii="Times New Roman" w:hAnsi="Times New Roman"/>
          <w:sz w:val="24"/>
          <w:szCs w:val="24"/>
        </w:rPr>
        <w:t xml:space="preserve"> определяется </w:t>
      </w:r>
      <w:r>
        <w:rPr>
          <w:rFonts w:ascii="Times New Roman" w:hAnsi="Times New Roman"/>
          <w:sz w:val="24"/>
          <w:szCs w:val="24"/>
        </w:rPr>
        <w:t>Ассоциацией</w:t>
      </w:r>
      <w:r w:rsidR="00960905" w:rsidRPr="00960905">
        <w:rPr>
          <w:rFonts w:ascii="Times New Roman" w:hAnsi="Times New Roman"/>
          <w:sz w:val="24"/>
          <w:szCs w:val="24"/>
        </w:rPr>
        <w:t xml:space="preserve"> в качестве обоснованной меры повышения качества саморегулирования и информационной открытости деятельности </w:t>
      </w:r>
      <w:r>
        <w:rPr>
          <w:rFonts w:ascii="Times New Roman" w:hAnsi="Times New Roman"/>
          <w:sz w:val="24"/>
          <w:szCs w:val="24"/>
        </w:rPr>
        <w:t>Ассоциац</w:t>
      </w:r>
      <w:proofErr w:type="gramStart"/>
      <w:r>
        <w:rPr>
          <w:rFonts w:ascii="Times New Roman" w:hAnsi="Times New Roman"/>
          <w:sz w:val="24"/>
          <w:szCs w:val="24"/>
        </w:rPr>
        <w:t>ии</w:t>
      </w:r>
      <w:r w:rsidR="00960905" w:rsidRPr="00960905">
        <w:rPr>
          <w:rFonts w:ascii="Times New Roman" w:hAnsi="Times New Roman"/>
          <w:sz w:val="24"/>
          <w:szCs w:val="24"/>
        </w:rPr>
        <w:t xml:space="preserve"> и ее</w:t>
      </w:r>
      <w:proofErr w:type="gramEnd"/>
      <w:r w:rsidR="00960905" w:rsidRPr="00960905">
        <w:rPr>
          <w:rFonts w:ascii="Times New Roman" w:hAnsi="Times New Roman"/>
          <w:sz w:val="24"/>
          <w:szCs w:val="24"/>
        </w:rPr>
        <w:t xml:space="preserve"> членов.</w:t>
      </w:r>
    </w:p>
    <w:p w:rsidR="00286773" w:rsidRDefault="00286773" w:rsidP="0003053F">
      <w:pPr>
        <w:spacing w:after="0" w:line="240" w:lineRule="auto"/>
        <w:ind w:firstLine="708"/>
        <w:jc w:val="both"/>
        <w:rPr>
          <w:rFonts w:ascii="Times New Roman" w:hAnsi="Times New Roman"/>
          <w:sz w:val="24"/>
          <w:szCs w:val="24"/>
        </w:rPr>
      </w:pPr>
    </w:p>
    <w:p w:rsidR="00D16E93" w:rsidRDefault="00D16E93" w:rsidP="00D16E93">
      <w:pPr>
        <w:widowControl w:val="0"/>
        <w:autoSpaceDE w:val="0"/>
        <w:autoSpaceDN w:val="0"/>
        <w:spacing w:after="0" w:line="240" w:lineRule="auto"/>
        <w:jc w:val="both"/>
        <w:rPr>
          <w:rFonts w:ascii="Times New Roman" w:eastAsia="Times New Roman" w:hAnsi="Times New Roman"/>
          <w:b/>
          <w:sz w:val="24"/>
          <w:szCs w:val="24"/>
          <w:lang w:eastAsia="ru-RU"/>
        </w:rPr>
      </w:pPr>
      <w:bookmarkStart w:id="0" w:name="P32"/>
      <w:bookmarkEnd w:id="0"/>
      <w:r>
        <w:rPr>
          <w:rFonts w:ascii="Times New Roman" w:eastAsia="Times New Roman" w:hAnsi="Times New Roman"/>
          <w:b/>
          <w:sz w:val="24"/>
          <w:szCs w:val="24"/>
          <w:lang w:eastAsia="ru-RU"/>
        </w:rPr>
        <w:t xml:space="preserve">3. </w:t>
      </w:r>
      <w:r w:rsidRPr="00D16E93">
        <w:rPr>
          <w:rFonts w:ascii="Times New Roman" w:eastAsia="Times New Roman" w:hAnsi="Times New Roman"/>
          <w:b/>
          <w:sz w:val="24"/>
          <w:szCs w:val="24"/>
          <w:lang w:eastAsia="ru-RU"/>
        </w:rPr>
        <w:t>ТРЕБОВАНИЯ</w:t>
      </w:r>
      <w:r>
        <w:rPr>
          <w:rFonts w:ascii="Times New Roman" w:eastAsia="Times New Roman" w:hAnsi="Times New Roman"/>
          <w:b/>
          <w:sz w:val="24"/>
          <w:szCs w:val="24"/>
          <w:lang w:eastAsia="ru-RU"/>
        </w:rPr>
        <w:t xml:space="preserve"> </w:t>
      </w:r>
      <w:r w:rsidRPr="00D16E93">
        <w:rPr>
          <w:rFonts w:ascii="Times New Roman" w:eastAsia="Times New Roman" w:hAnsi="Times New Roman"/>
          <w:b/>
          <w:sz w:val="24"/>
          <w:szCs w:val="24"/>
          <w:lang w:eastAsia="ru-RU"/>
        </w:rPr>
        <w:t>К ОБЕСПЕЧЕНИЮ АССОЦИАЦИЕЙ ДОСТУПА</w:t>
      </w:r>
      <w:r>
        <w:rPr>
          <w:rFonts w:ascii="Times New Roman" w:eastAsia="Times New Roman" w:hAnsi="Times New Roman"/>
          <w:b/>
          <w:sz w:val="24"/>
          <w:szCs w:val="24"/>
          <w:lang w:eastAsia="ru-RU"/>
        </w:rPr>
        <w:t xml:space="preserve"> </w:t>
      </w:r>
      <w:r w:rsidRPr="00D16E93">
        <w:rPr>
          <w:rFonts w:ascii="Times New Roman" w:eastAsia="Times New Roman" w:hAnsi="Times New Roman"/>
          <w:b/>
          <w:sz w:val="24"/>
          <w:szCs w:val="24"/>
          <w:lang w:eastAsia="ru-RU"/>
        </w:rPr>
        <w:t>К ДОКУМЕНТАМ И ИНФОРМАЦИИ, ПОДЛЕЖАЩИМ ОБЯЗАТЕЛЬНОМУ</w:t>
      </w:r>
      <w:r>
        <w:rPr>
          <w:rFonts w:ascii="Times New Roman" w:eastAsia="Times New Roman" w:hAnsi="Times New Roman"/>
          <w:b/>
          <w:sz w:val="24"/>
          <w:szCs w:val="24"/>
          <w:lang w:eastAsia="ru-RU"/>
        </w:rPr>
        <w:t xml:space="preserve"> </w:t>
      </w:r>
      <w:r w:rsidRPr="00D16E93">
        <w:rPr>
          <w:rFonts w:ascii="Times New Roman" w:eastAsia="Times New Roman" w:hAnsi="Times New Roman"/>
          <w:b/>
          <w:sz w:val="24"/>
          <w:szCs w:val="24"/>
          <w:lang w:eastAsia="ru-RU"/>
        </w:rPr>
        <w:t>РАЗМЕЩЕНИЮ НА ОФИЦИАЛЬНОМ САЙТЕ АССОЦИАЦИИ, А ТАКЖЕ ТРЕБОВАНИЯ К ТЕХНОЛОГИЧЕСКИМ,</w:t>
      </w:r>
      <w:r>
        <w:rPr>
          <w:rFonts w:ascii="Times New Roman" w:eastAsia="Times New Roman" w:hAnsi="Times New Roman"/>
          <w:b/>
          <w:sz w:val="24"/>
          <w:szCs w:val="24"/>
          <w:lang w:eastAsia="ru-RU"/>
        </w:rPr>
        <w:t xml:space="preserve"> </w:t>
      </w:r>
      <w:r w:rsidRPr="00D16E93">
        <w:rPr>
          <w:rFonts w:ascii="Times New Roman" w:eastAsia="Times New Roman" w:hAnsi="Times New Roman"/>
          <w:b/>
          <w:sz w:val="24"/>
          <w:szCs w:val="24"/>
          <w:lang w:eastAsia="ru-RU"/>
        </w:rPr>
        <w:t>ПРОГРАММНЫМ, ЛИНГВИСТИЧЕСКИМ СРЕДСТВАМ ОБЕСПЕЧЕНИЯ</w:t>
      </w:r>
      <w:r>
        <w:rPr>
          <w:rFonts w:ascii="Times New Roman" w:eastAsia="Times New Roman" w:hAnsi="Times New Roman"/>
          <w:b/>
          <w:sz w:val="24"/>
          <w:szCs w:val="24"/>
          <w:lang w:eastAsia="ru-RU"/>
        </w:rPr>
        <w:t xml:space="preserve"> </w:t>
      </w:r>
      <w:r w:rsidRPr="00D16E93">
        <w:rPr>
          <w:rFonts w:ascii="Times New Roman" w:eastAsia="Times New Roman" w:hAnsi="Times New Roman"/>
          <w:b/>
          <w:sz w:val="24"/>
          <w:szCs w:val="24"/>
          <w:lang w:eastAsia="ru-RU"/>
        </w:rPr>
        <w:t xml:space="preserve">ПОЛЬЗОВАНИЯ </w:t>
      </w:r>
      <w:proofErr w:type="gramStart"/>
      <w:r w:rsidRPr="00D16E93">
        <w:rPr>
          <w:rFonts w:ascii="Times New Roman" w:eastAsia="Times New Roman" w:hAnsi="Times New Roman"/>
          <w:b/>
          <w:sz w:val="24"/>
          <w:szCs w:val="24"/>
          <w:lang w:eastAsia="ru-RU"/>
        </w:rPr>
        <w:t>ОФИЦИАЛЬНЫМИ</w:t>
      </w:r>
      <w:proofErr w:type="gramEnd"/>
      <w:r w:rsidRPr="00D16E93">
        <w:rPr>
          <w:rFonts w:ascii="Times New Roman" w:eastAsia="Times New Roman" w:hAnsi="Times New Roman"/>
          <w:b/>
          <w:sz w:val="24"/>
          <w:szCs w:val="24"/>
          <w:lang w:eastAsia="ru-RU"/>
        </w:rPr>
        <w:t xml:space="preserve"> САЙОМ АССОЦИАЦИИ</w:t>
      </w:r>
    </w:p>
    <w:p w:rsidR="00BA52FF" w:rsidRDefault="00BA52FF"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1. Документы и информация, подлежащие обязательному размещению на официальном сайте Ассоциации в информационно-телекоммуникационной сети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2. Доступ к официальному сайту должен осуществляться на основе </w:t>
      </w:r>
      <w:proofErr w:type="gramStart"/>
      <w:r w:rsidRPr="00D16E93">
        <w:rPr>
          <w:rFonts w:ascii="Times New Roman" w:eastAsia="Times New Roman" w:hAnsi="Times New Roman"/>
          <w:sz w:val="24"/>
          <w:szCs w:val="24"/>
          <w:lang w:eastAsia="ru-RU"/>
        </w:rPr>
        <w:t>распространенных</w:t>
      </w:r>
      <w:proofErr w:type="gramEnd"/>
      <w:r w:rsidRPr="00D16E93">
        <w:rPr>
          <w:rFonts w:ascii="Times New Roman" w:eastAsia="Times New Roman" w:hAnsi="Times New Roman"/>
          <w:sz w:val="24"/>
          <w:szCs w:val="24"/>
          <w:lang w:eastAsia="ru-RU"/>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D16E93">
        <w:rPr>
          <w:rFonts w:ascii="Times New Roman" w:eastAsia="Times New Roman" w:hAnsi="Times New Roman"/>
          <w:sz w:val="24"/>
          <w:szCs w:val="24"/>
          <w:lang w:eastAsia="ru-RU"/>
        </w:rPr>
        <w:t>использования</w:t>
      </w:r>
      <w:proofErr w:type="gramEnd"/>
      <w:r w:rsidRPr="00D16E93">
        <w:rPr>
          <w:rFonts w:ascii="Times New Roman" w:eastAsia="Times New Roman" w:hAnsi="Times New Roman"/>
          <w:sz w:val="24"/>
          <w:szCs w:val="24"/>
          <w:lang w:eastAsia="ru-RU"/>
        </w:rPr>
        <w:t xml:space="preserve"> специально созданного для доступа к информации программного обеспечения.</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 w:name="P45"/>
      <w:bookmarkEnd w:id="1"/>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w:t>
      </w:r>
      <w:r w:rsidRPr="00D16E93">
        <w:rPr>
          <w:rFonts w:ascii="Times New Roman" w:eastAsia="Times New Roman" w:hAnsi="Times New Roman"/>
          <w:sz w:val="24"/>
          <w:szCs w:val="24"/>
          <w:lang w:eastAsia="ru-RU"/>
        </w:rPr>
        <w:lastRenderedPageBreak/>
        <w:t>документов, и должны размещаться на таком сайте в виде файлов, имеющих один из следующих форматов:</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а) документы, содержащие текст и изображения: </w:t>
      </w:r>
      <w:proofErr w:type="spellStart"/>
      <w:r w:rsidRPr="00D16E93">
        <w:rPr>
          <w:rFonts w:ascii="Times New Roman" w:eastAsia="Times New Roman" w:hAnsi="Times New Roman"/>
          <w:sz w:val="24"/>
          <w:szCs w:val="24"/>
          <w:lang w:eastAsia="ru-RU"/>
        </w:rPr>
        <w:t>Microsoft</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Word</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doc</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docx</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rtf</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Adobe</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Acrobat</w:t>
      </w:r>
      <w:proofErr w:type="spellEnd"/>
      <w:r w:rsidRPr="00D16E93">
        <w:rPr>
          <w:rFonts w:ascii="Times New Roman" w:eastAsia="Times New Roman" w:hAnsi="Times New Roman"/>
          <w:sz w:val="24"/>
          <w:szCs w:val="24"/>
          <w:lang w:eastAsia="ru-RU"/>
        </w:rPr>
        <w:t xml:space="preserve"> с распознанным текстом (</w:t>
      </w:r>
      <w:proofErr w:type="spellStart"/>
      <w:r w:rsidRPr="00D16E93">
        <w:rPr>
          <w:rFonts w:ascii="Times New Roman" w:eastAsia="Times New Roman" w:hAnsi="Times New Roman"/>
          <w:sz w:val="24"/>
          <w:szCs w:val="24"/>
          <w:lang w:eastAsia="ru-RU"/>
        </w:rPr>
        <w:t>pdf</w:t>
      </w:r>
      <w:proofErr w:type="spellEnd"/>
      <w:r w:rsidRPr="00D16E93">
        <w:rPr>
          <w:rFonts w:ascii="Times New Roman" w:eastAsia="Times New Roman" w:hAnsi="Times New Roman"/>
          <w:sz w:val="24"/>
          <w:szCs w:val="24"/>
          <w:lang w:eastAsia="ru-RU"/>
        </w:rPr>
        <w:t>), простой текст (</w:t>
      </w:r>
      <w:proofErr w:type="spellStart"/>
      <w:r w:rsidRPr="00D16E93">
        <w:rPr>
          <w:rFonts w:ascii="Times New Roman" w:eastAsia="Times New Roman" w:hAnsi="Times New Roman"/>
          <w:sz w:val="24"/>
          <w:szCs w:val="24"/>
          <w:lang w:eastAsia="ru-RU"/>
        </w:rPr>
        <w:t>txt</w:t>
      </w:r>
      <w:proofErr w:type="spellEnd"/>
      <w:r w:rsidRPr="00D16E93">
        <w:rPr>
          <w:rFonts w:ascii="Times New Roman" w:eastAsia="Times New Roman" w:hAnsi="Times New Roman"/>
          <w:sz w:val="24"/>
          <w:szCs w:val="24"/>
          <w:lang w:eastAsia="ru-RU"/>
        </w:rPr>
        <w:t>);</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б) документы, содержащие графические изображения: </w:t>
      </w:r>
      <w:proofErr w:type="spellStart"/>
      <w:r w:rsidRPr="00D16E93">
        <w:rPr>
          <w:rFonts w:ascii="Times New Roman" w:eastAsia="Times New Roman" w:hAnsi="Times New Roman"/>
          <w:sz w:val="24"/>
          <w:szCs w:val="24"/>
          <w:lang w:eastAsia="ru-RU"/>
        </w:rPr>
        <w:t>Adobe</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Acrobat</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pdf</w:t>
      </w:r>
      <w:proofErr w:type="spellEnd"/>
      <w:r w:rsidRPr="00D16E93">
        <w:rPr>
          <w:rFonts w:ascii="Times New Roman" w:eastAsia="Times New Roman" w:hAnsi="Times New Roman"/>
          <w:sz w:val="24"/>
          <w:szCs w:val="24"/>
          <w:lang w:eastAsia="ru-RU"/>
        </w:rPr>
        <w:t>), TIFF, JPEG (</w:t>
      </w:r>
      <w:proofErr w:type="spellStart"/>
      <w:r w:rsidRPr="00D16E93">
        <w:rPr>
          <w:rFonts w:ascii="Times New Roman" w:eastAsia="Times New Roman" w:hAnsi="Times New Roman"/>
          <w:sz w:val="24"/>
          <w:szCs w:val="24"/>
          <w:lang w:eastAsia="ru-RU"/>
        </w:rPr>
        <w:t>tif</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jpg</w:t>
      </w:r>
      <w:proofErr w:type="spellEnd"/>
      <w:r w:rsidRPr="00D16E93">
        <w:rPr>
          <w:rFonts w:ascii="Times New Roman" w:eastAsia="Times New Roman" w:hAnsi="Times New Roman"/>
          <w:sz w:val="24"/>
          <w:szCs w:val="24"/>
          <w:lang w:eastAsia="ru-RU"/>
        </w:rPr>
        <w:t xml:space="preserve">), разрешением не менее 200 </w:t>
      </w:r>
      <w:proofErr w:type="spellStart"/>
      <w:r w:rsidRPr="00D16E93">
        <w:rPr>
          <w:rFonts w:ascii="Times New Roman" w:eastAsia="Times New Roman" w:hAnsi="Times New Roman"/>
          <w:sz w:val="24"/>
          <w:szCs w:val="24"/>
          <w:lang w:eastAsia="ru-RU"/>
        </w:rPr>
        <w:t>dpi</w:t>
      </w:r>
      <w:proofErr w:type="spellEnd"/>
      <w:r w:rsidRPr="00D16E93">
        <w:rPr>
          <w:rFonts w:ascii="Times New Roman" w:eastAsia="Times New Roman" w:hAnsi="Times New Roman"/>
          <w:sz w:val="24"/>
          <w:szCs w:val="24"/>
          <w:lang w:eastAsia="ru-RU"/>
        </w:rPr>
        <w:t>;</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в) документы, содержащие электронные таблицы: </w:t>
      </w:r>
      <w:proofErr w:type="spellStart"/>
      <w:r w:rsidRPr="00D16E93">
        <w:rPr>
          <w:rFonts w:ascii="Times New Roman" w:eastAsia="Times New Roman" w:hAnsi="Times New Roman"/>
          <w:sz w:val="24"/>
          <w:szCs w:val="24"/>
          <w:lang w:eastAsia="ru-RU"/>
        </w:rPr>
        <w:t>Microsoft</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Excel</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xls</w:t>
      </w:r>
      <w:proofErr w:type="spellEnd"/>
      <w:r w:rsidRPr="00D16E93">
        <w:rPr>
          <w:rFonts w:ascii="Times New Roman" w:eastAsia="Times New Roman" w:hAnsi="Times New Roman"/>
          <w:sz w:val="24"/>
          <w:szCs w:val="24"/>
          <w:lang w:eastAsia="ru-RU"/>
        </w:rPr>
        <w:t xml:space="preserve">, </w:t>
      </w:r>
      <w:proofErr w:type="spellStart"/>
      <w:r w:rsidRPr="00D16E93">
        <w:rPr>
          <w:rFonts w:ascii="Times New Roman" w:eastAsia="Times New Roman" w:hAnsi="Times New Roman"/>
          <w:sz w:val="24"/>
          <w:szCs w:val="24"/>
          <w:lang w:eastAsia="ru-RU"/>
        </w:rPr>
        <w:t>xlsx</w:t>
      </w:r>
      <w:proofErr w:type="spellEnd"/>
      <w:r w:rsidRPr="00D16E93">
        <w:rPr>
          <w:rFonts w:ascii="Times New Roman" w:eastAsia="Times New Roman" w:hAnsi="Times New Roman"/>
          <w:sz w:val="24"/>
          <w:szCs w:val="24"/>
          <w:lang w:eastAsia="ru-RU"/>
        </w:rPr>
        <w:t>).</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2" w:name="P49"/>
      <w:bookmarkEnd w:id="2"/>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6. </w:t>
      </w:r>
      <w:proofErr w:type="gramStart"/>
      <w:r w:rsidRPr="00D16E93">
        <w:rPr>
          <w:rFonts w:ascii="Times New Roman" w:eastAsia="Times New Roman" w:hAnsi="Times New Roman"/>
          <w:sz w:val="24"/>
          <w:szCs w:val="24"/>
          <w:lang w:eastAsia="ru-RU"/>
        </w:rPr>
        <w:t xml:space="preserve">Стандарты и правила Ассоциации, внутренние документы Ассоциации, копия в электронной форме плана проверок членов Ассоциации, подлежащие обязательному размещению на официальном сайте, размещаются на таком сайте в соответствии с </w:t>
      </w:r>
      <w:hyperlink w:anchor="P45" w:history="1">
        <w:r w:rsidRPr="00D16E93">
          <w:rPr>
            <w:rFonts w:ascii="Times New Roman" w:eastAsia="Times New Roman" w:hAnsi="Times New Roman"/>
            <w:sz w:val="24"/>
            <w:szCs w:val="24"/>
            <w:lang w:eastAsia="ru-RU"/>
          </w:rPr>
          <w:t>пунктом 3.5</w:t>
        </w:r>
      </w:hyperlink>
      <w:r w:rsidRPr="00D16E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настоящего Положения </w:t>
      </w:r>
      <w:r w:rsidRPr="00D16E93">
        <w:rPr>
          <w:rFonts w:ascii="Times New Roman" w:eastAsia="Times New Roman" w:hAnsi="Times New Roman"/>
          <w:sz w:val="24"/>
          <w:szCs w:val="24"/>
          <w:lang w:eastAsia="ru-RU"/>
        </w:rPr>
        <w:t>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w:t>
      </w:r>
      <w:proofErr w:type="gramEnd"/>
      <w:r w:rsidRPr="00D16E93">
        <w:rPr>
          <w:rFonts w:ascii="Times New Roman" w:eastAsia="Times New Roman" w:hAnsi="Times New Roman"/>
          <w:sz w:val="24"/>
          <w:szCs w:val="24"/>
          <w:lang w:eastAsia="ru-RU"/>
        </w:rPr>
        <w:t xml:space="preserve"> просмотра.</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7. </w:t>
      </w:r>
      <w:proofErr w:type="gramStart"/>
      <w:r w:rsidRPr="00D16E93">
        <w:rPr>
          <w:rFonts w:ascii="Times New Roman" w:eastAsia="Times New Roman" w:hAnsi="Times New Roman"/>
          <w:sz w:val="24"/>
          <w:szCs w:val="24"/>
          <w:lang w:eastAsia="ru-RU"/>
        </w:rPr>
        <w:t>Решения, принятые Общим собранием членов Ассоциации и Правлением Ассоциации, по выбору саморегулируемой организации размещаются на официальном сайте в виде файлов в формате, указанном в пунктах 3.5 и 3.6 настоящего Положения,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8. Годовая бухгалтерская (финансовая) отчетность Ассоциац</w:t>
      </w:r>
      <w:proofErr w:type="gramStart"/>
      <w:r w:rsidRPr="00D16E93">
        <w:rPr>
          <w:rFonts w:ascii="Times New Roman" w:eastAsia="Times New Roman" w:hAnsi="Times New Roman"/>
          <w:sz w:val="24"/>
          <w:szCs w:val="24"/>
          <w:lang w:eastAsia="ru-RU"/>
        </w:rPr>
        <w:t>ии и ау</w:t>
      </w:r>
      <w:proofErr w:type="gramEnd"/>
      <w:r w:rsidRPr="00D16E93">
        <w:rPr>
          <w:rFonts w:ascii="Times New Roman" w:eastAsia="Times New Roman" w:hAnsi="Times New Roman"/>
          <w:sz w:val="24"/>
          <w:szCs w:val="24"/>
          <w:lang w:eastAsia="ru-RU"/>
        </w:rPr>
        <w:t>диторское заключение в отношении указанной отчетности (при его наличии) размещаются на официальном сайте в графическом формате.</w:t>
      </w:r>
    </w:p>
    <w:p w:rsidR="00C679E7" w:rsidRPr="00A85B8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3" w:name="P52"/>
      <w:bookmarkEnd w:id="3"/>
      <w:r w:rsidRPr="00A85B83">
        <w:rPr>
          <w:rFonts w:ascii="Times New Roman" w:eastAsia="Times New Roman" w:hAnsi="Times New Roman"/>
          <w:sz w:val="24"/>
          <w:szCs w:val="24"/>
          <w:lang w:eastAsia="ru-RU"/>
        </w:rPr>
        <w:t xml:space="preserve">3.9. </w:t>
      </w:r>
      <w:r w:rsidR="007E0677" w:rsidRPr="00A85B83">
        <w:rPr>
          <w:rFonts w:ascii="Times New Roman" w:eastAsia="Times New Roman" w:hAnsi="Times New Roman"/>
          <w:sz w:val="24"/>
          <w:szCs w:val="24"/>
          <w:lang w:eastAsia="ru-RU"/>
        </w:rPr>
        <w:t xml:space="preserve">Для размещения сведений, содержащихся в реестре членов Ассоциации, на официальном сайте должна быть создана отдельная веб-страница официального сайта. Способ размещения сведений, содержащихся в реестре членов </w:t>
      </w:r>
      <w:r w:rsidR="00150600" w:rsidRPr="00A85B83">
        <w:rPr>
          <w:rFonts w:ascii="Times New Roman" w:eastAsia="Times New Roman" w:hAnsi="Times New Roman"/>
          <w:sz w:val="24"/>
          <w:szCs w:val="24"/>
          <w:lang w:eastAsia="ru-RU"/>
        </w:rPr>
        <w:t>Ассоциации</w:t>
      </w:r>
      <w:r w:rsidR="007E0677" w:rsidRPr="00A85B83">
        <w:rPr>
          <w:rFonts w:ascii="Times New Roman" w:eastAsia="Times New Roman" w:hAnsi="Times New Roman"/>
          <w:sz w:val="24"/>
          <w:szCs w:val="24"/>
          <w:lang w:eastAsia="ru-RU"/>
        </w:rPr>
        <w:t xml:space="preserve">,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w:t>
      </w:r>
      <w:r w:rsidR="00150600" w:rsidRPr="00A85B83">
        <w:rPr>
          <w:rFonts w:ascii="Times New Roman" w:eastAsia="Times New Roman" w:hAnsi="Times New Roman"/>
          <w:sz w:val="24"/>
          <w:szCs w:val="24"/>
          <w:lang w:eastAsia="ru-RU"/>
        </w:rPr>
        <w:t>Ассоциации</w:t>
      </w:r>
    </w:p>
    <w:p w:rsidR="00D16E93" w:rsidRPr="00D16E93" w:rsidRDefault="007E0677"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85B83">
        <w:rPr>
          <w:rFonts w:ascii="Times New Roman" w:eastAsia="Times New Roman" w:hAnsi="Times New Roman"/>
          <w:sz w:val="24"/>
          <w:szCs w:val="24"/>
          <w:lang w:eastAsia="ru-RU"/>
        </w:rPr>
        <w:t xml:space="preserve">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10. Доступ пользователей ко всем сведениям, содержащимся в реестре членов Ассоциации и подлежащим размещению на официальном сайте, должен быть обеспечен одним из следующих способов:</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D16E93">
        <w:rPr>
          <w:rFonts w:ascii="Times New Roman" w:eastAsia="Times New Roman" w:hAnsi="Times New Roman"/>
          <w:sz w:val="24"/>
          <w:szCs w:val="24"/>
          <w:lang w:eastAsia="ru-RU"/>
        </w:rPr>
        <w:t xml:space="preserve">а) непосредственно на веб-странице, указанной в </w:t>
      </w:r>
      <w:hyperlink w:anchor="P52" w:history="1">
        <w:r w:rsidRPr="00D16E93">
          <w:rPr>
            <w:rFonts w:ascii="Times New Roman" w:eastAsia="Times New Roman" w:hAnsi="Times New Roman"/>
            <w:sz w:val="24"/>
            <w:szCs w:val="24"/>
            <w:lang w:eastAsia="ru-RU"/>
          </w:rPr>
          <w:t>пункте 3.9</w:t>
        </w:r>
      </w:hyperlink>
      <w:r>
        <w:rPr>
          <w:rFonts w:ascii="Times New Roman" w:eastAsia="Times New Roman" w:hAnsi="Times New Roman"/>
          <w:sz w:val="24"/>
          <w:szCs w:val="24"/>
          <w:lang w:eastAsia="ru-RU"/>
        </w:rPr>
        <w:t xml:space="preserve"> настоящего Положения</w:t>
      </w:r>
      <w:r w:rsidRPr="00D16E93">
        <w:rPr>
          <w:rFonts w:ascii="Times New Roman" w:eastAsia="Times New Roman" w:hAnsi="Times New Roman"/>
          <w:sz w:val="24"/>
          <w:szCs w:val="24"/>
          <w:lang w:eastAsia="ru-RU"/>
        </w:rPr>
        <w:t xml:space="preserve">, или путем последовательного перехода по гиперссылкам, начиная с этой веб-страницы с учетом положений </w:t>
      </w:r>
      <w:hyperlink w:anchor="P67" w:history="1">
        <w:r w:rsidRPr="00D16E93">
          <w:rPr>
            <w:rFonts w:ascii="Times New Roman" w:eastAsia="Times New Roman" w:hAnsi="Times New Roman"/>
            <w:sz w:val="24"/>
            <w:szCs w:val="24"/>
            <w:lang w:eastAsia="ru-RU"/>
          </w:rPr>
          <w:t xml:space="preserve">подпункта "а" пункта </w:t>
        </w: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13</w:t>
        </w:r>
      </w:hyperlink>
      <w:r w:rsidRPr="00D16E93">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астоящего Положения</w:t>
      </w:r>
      <w:r w:rsidRPr="00D16E93">
        <w:rPr>
          <w:rFonts w:ascii="Times New Roman" w:eastAsia="Times New Roman" w:hAnsi="Times New Roman"/>
          <w:sz w:val="24"/>
          <w:szCs w:val="24"/>
          <w:lang w:eastAsia="ru-RU"/>
        </w:rPr>
        <w:t>;</w:t>
      </w:r>
      <w:proofErr w:type="gramEnd"/>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б) посредством размещения таких сведений на веб-странице, </w:t>
      </w:r>
      <w:proofErr w:type="gramStart"/>
      <w:r w:rsidRPr="00D16E93">
        <w:rPr>
          <w:rFonts w:ascii="Times New Roman" w:eastAsia="Times New Roman" w:hAnsi="Times New Roman"/>
          <w:sz w:val="24"/>
          <w:szCs w:val="24"/>
          <w:lang w:eastAsia="ru-RU"/>
        </w:rPr>
        <w:t>указанной</w:t>
      </w:r>
      <w:proofErr w:type="gramEnd"/>
      <w:r w:rsidRPr="00D16E93">
        <w:rPr>
          <w:rFonts w:ascii="Times New Roman" w:eastAsia="Times New Roman" w:hAnsi="Times New Roman"/>
          <w:sz w:val="24"/>
          <w:szCs w:val="24"/>
          <w:lang w:eastAsia="ru-RU"/>
        </w:rPr>
        <w:t xml:space="preserve"> в </w:t>
      </w:r>
      <w:hyperlink w:anchor="P52" w:history="1">
        <w:r w:rsidRPr="00D16E93">
          <w:rPr>
            <w:rFonts w:ascii="Times New Roman" w:eastAsia="Times New Roman" w:hAnsi="Times New Roman"/>
            <w:sz w:val="24"/>
            <w:szCs w:val="24"/>
            <w:lang w:eastAsia="ru-RU"/>
          </w:rPr>
          <w:t xml:space="preserve">пункте </w:t>
        </w: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9</w:t>
        </w:r>
      </w:hyperlink>
      <w:r>
        <w:rPr>
          <w:rFonts w:ascii="Times New Roman" w:eastAsia="Times New Roman" w:hAnsi="Times New Roman"/>
          <w:sz w:val="24"/>
          <w:szCs w:val="24"/>
          <w:lang w:eastAsia="ru-RU"/>
        </w:rPr>
        <w:t xml:space="preserve"> настоящего Положения</w:t>
      </w:r>
      <w:r w:rsidRPr="00D16E93">
        <w:rPr>
          <w:rFonts w:ascii="Times New Roman" w:eastAsia="Times New Roman" w:hAnsi="Times New Roman"/>
          <w:sz w:val="24"/>
          <w:szCs w:val="24"/>
          <w:lang w:eastAsia="ru-RU"/>
        </w:rPr>
        <w:t xml:space="preserve">, в виде единого файла в формате, указанном в </w:t>
      </w:r>
      <w:hyperlink w:anchor="P45" w:history="1">
        <w:r w:rsidRPr="00D16E93">
          <w:rPr>
            <w:rFonts w:ascii="Times New Roman" w:eastAsia="Times New Roman" w:hAnsi="Times New Roman"/>
            <w:sz w:val="24"/>
            <w:szCs w:val="24"/>
            <w:lang w:eastAsia="ru-RU"/>
          </w:rPr>
          <w:t xml:space="preserve">пунктах </w:t>
        </w: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5</w:t>
        </w:r>
      </w:hyperlink>
      <w:r w:rsidRPr="00D16E93">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3.</w:t>
      </w:r>
      <w:hyperlink w:anchor="P49" w:history="1">
        <w:r w:rsidRPr="00D16E93">
          <w:rPr>
            <w:rFonts w:ascii="Times New Roman" w:eastAsia="Times New Roman" w:hAnsi="Times New Roman"/>
            <w:sz w:val="24"/>
            <w:szCs w:val="24"/>
            <w:lang w:eastAsia="ru-RU"/>
          </w:rPr>
          <w:t>6</w:t>
        </w:r>
      </w:hyperlink>
      <w:r>
        <w:rPr>
          <w:rFonts w:ascii="Times New Roman" w:eastAsia="Times New Roman" w:hAnsi="Times New Roman"/>
          <w:sz w:val="24"/>
          <w:szCs w:val="24"/>
          <w:lang w:eastAsia="ru-RU"/>
        </w:rPr>
        <w:t xml:space="preserve"> настоящего</w:t>
      </w:r>
      <w:r w:rsidRPr="00D16E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Положения</w:t>
      </w:r>
      <w:r w:rsidRPr="00D16E93">
        <w:rPr>
          <w:rFonts w:ascii="Times New Roman" w:eastAsia="Times New Roman" w:hAnsi="Times New Roman"/>
          <w:sz w:val="24"/>
          <w:szCs w:val="24"/>
          <w:lang w:eastAsia="ru-RU"/>
        </w:rPr>
        <w:t>.</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11. Документы и информация размещаются на официальном </w:t>
      </w:r>
      <w:proofErr w:type="gramStart"/>
      <w:r w:rsidRPr="00D16E93">
        <w:rPr>
          <w:rFonts w:ascii="Times New Roman" w:eastAsia="Times New Roman" w:hAnsi="Times New Roman"/>
          <w:sz w:val="24"/>
          <w:szCs w:val="24"/>
          <w:lang w:eastAsia="ru-RU"/>
        </w:rPr>
        <w:t>сайте</w:t>
      </w:r>
      <w:proofErr w:type="gramEnd"/>
      <w:r w:rsidRPr="00D16E93">
        <w:rPr>
          <w:rFonts w:ascii="Times New Roman" w:eastAsia="Times New Roman" w:hAnsi="Times New Roman"/>
          <w:sz w:val="24"/>
          <w:szCs w:val="24"/>
          <w:lang w:eastAsia="ru-RU"/>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12. Программное обеспечение и технологические средства обеспечения </w:t>
      </w:r>
      <w:r w:rsidRPr="00D16E93">
        <w:rPr>
          <w:rFonts w:ascii="Times New Roman" w:eastAsia="Times New Roman" w:hAnsi="Times New Roman"/>
          <w:sz w:val="24"/>
          <w:szCs w:val="24"/>
          <w:lang w:eastAsia="ru-RU"/>
        </w:rPr>
        <w:lastRenderedPageBreak/>
        <w:t>пользования официальным сайтом, а также форматы размещенной на нем информации должны:</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г) обеспечивать работоспособность официального сайта под нагрузкой не менее 10 000 обращений к такому сайту в месяц;</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4" w:name="P65"/>
      <w:bookmarkEnd w:id="4"/>
      <w:r w:rsidRPr="00D16E93">
        <w:rPr>
          <w:rFonts w:ascii="Times New Roman" w:eastAsia="Times New Roman" w:hAnsi="Times New Roman"/>
          <w:sz w:val="24"/>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13. Навигационные средства официального сайта должны соответствовать следующим требованиям:</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5" w:name="P67"/>
      <w:bookmarkEnd w:id="5"/>
      <w:r w:rsidRPr="00D16E93">
        <w:rPr>
          <w:rFonts w:ascii="Times New Roman" w:eastAsia="Times New Roman" w:hAnsi="Times New Roman"/>
          <w:sz w:val="24"/>
          <w:szCs w:val="24"/>
          <w:lang w:eastAsia="ru-RU"/>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д) используемые меню навигации, все пункты меню и гиперссылки официального сайта должны соответствовать положениям </w:t>
      </w:r>
      <w:hyperlink w:anchor="P65" w:history="1">
        <w:r w:rsidRPr="00D16E93">
          <w:rPr>
            <w:rFonts w:ascii="Times New Roman" w:eastAsia="Times New Roman" w:hAnsi="Times New Roman"/>
            <w:sz w:val="24"/>
            <w:szCs w:val="24"/>
            <w:lang w:eastAsia="ru-RU"/>
          </w:rPr>
          <w:t>подпункта "ж" пункта 3.12</w:t>
        </w:r>
      </w:hyperlink>
      <w:r w:rsidRPr="00D16E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настоящего Положения.</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D16E93">
        <w:rPr>
          <w:rFonts w:ascii="Times New Roman" w:eastAsia="Times New Roman" w:hAnsi="Times New Roman"/>
          <w:sz w:val="24"/>
          <w:szCs w:val="24"/>
          <w:lang w:eastAsia="ru-RU"/>
        </w:rPr>
        <w:t>14. В целях защиты информации, размещенной на официальном сайте, должно быть обеспечено:</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w:t>
      </w:r>
      <w:r w:rsidRPr="00D16E93">
        <w:rPr>
          <w:rFonts w:ascii="Times New Roman" w:eastAsia="Times New Roman" w:hAnsi="Times New Roman"/>
          <w:sz w:val="24"/>
          <w:szCs w:val="24"/>
          <w:lang w:eastAsia="ru-RU"/>
        </w:rPr>
        <w:lastRenderedPageBreak/>
        <w:t>информацию об уполномоченном лице, осуществившем изменения на официальном сайте;</w:t>
      </w:r>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16E93">
        <w:rPr>
          <w:rFonts w:ascii="Times New Roman" w:eastAsia="Times New Roman" w:hAnsi="Times New Roman"/>
          <w:sz w:val="24"/>
          <w:szCs w:val="24"/>
          <w:lang w:eastAsia="ru-RU"/>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EB6599" w:rsidRPr="00426C5B" w:rsidRDefault="00EB6599" w:rsidP="00EB6599">
      <w:pPr>
        <w:spacing w:after="0" w:line="240" w:lineRule="auto"/>
        <w:ind w:firstLine="540"/>
        <w:jc w:val="both"/>
        <w:rPr>
          <w:rFonts w:ascii="Times New Roman" w:eastAsia="Times New Roman" w:hAnsi="Times New Roman"/>
          <w:sz w:val="24"/>
          <w:szCs w:val="24"/>
          <w:lang w:eastAsia="ru-RU"/>
        </w:rPr>
      </w:pPr>
      <w:r w:rsidRPr="00A85B83">
        <w:rPr>
          <w:rFonts w:ascii="Times New Roman" w:eastAsia="Times New Roman" w:hAnsi="Times New Roman"/>
          <w:sz w:val="24"/>
          <w:szCs w:val="24"/>
          <w:lang w:eastAsia="ru-RU"/>
        </w:rPr>
        <w:t xml:space="preserve">г) хранение ежемесячных копий всей размещенной на официальном сайте информации в облачном хранилище данных или на резервных материальных </w:t>
      </w:r>
      <w:r w:rsidRPr="00A85B83">
        <w:rPr>
          <w:rFonts w:ascii="Times New Roman" w:eastAsia="Times New Roman" w:hAnsi="Times New Roman"/>
          <w:sz w:val="24"/>
          <w:szCs w:val="24"/>
          <w:lang w:eastAsia="ru-RU"/>
        </w:rPr>
        <w:t>носителях не менее трех лет.</w:t>
      </w:r>
      <w:bookmarkStart w:id="6" w:name="_GoBack"/>
      <w:bookmarkEnd w:id="6"/>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EB6599" w:rsidRPr="00426C5B" w:rsidRDefault="00D16E93" w:rsidP="00EB659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6E93">
        <w:rPr>
          <w:rFonts w:ascii="Times New Roman" w:eastAsia="Times New Roman" w:hAnsi="Times New Roman"/>
          <w:sz w:val="24"/>
          <w:szCs w:val="24"/>
          <w:lang w:eastAsia="ru-RU"/>
        </w:rPr>
        <w:t xml:space="preserve">16. </w:t>
      </w:r>
      <w:proofErr w:type="gramStart"/>
      <w:r w:rsidR="00EB6599" w:rsidRPr="00426C5B">
        <w:rPr>
          <w:rFonts w:ascii="Times New Roman" w:eastAsia="Times New Roman" w:hAnsi="Times New Roman"/>
          <w:sz w:val="24"/>
          <w:szCs w:val="24"/>
          <w:lang w:eastAsia="ru-RU"/>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D16E93" w:rsidRPr="00D16E93" w:rsidRDefault="00D16E93" w:rsidP="00D16E93">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915520" w:rsidRPr="00231FA0" w:rsidRDefault="00915520" w:rsidP="00960905">
      <w:pPr>
        <w:spacing w:after="0" w:line="240" w:lineRule="auto"/>
        <w:ind w:firstLine="708"/>
        <w:jc w:val="both"/>
        <w:rPr>
          <w:rFonts w:ascii="Times New Roman" w:hAnsi="Times New Roman"/>
          <w:b/>
          <w:strike/>
          <w:sz w:val="24"/>
          <w:szCs w:val="24"/>
        </w:rPr>
      </w:pPr>
    </w:p>
    <w:p w:rsidR="007E2F3E" w:rsidRDefault="00D16E93" w:rsidP="00B84A80">
      <w:pPr>
        <w:spacing w:after="0" w:line="240" w:lineRule="auto"/>
        <w:jc w:val="both"/>
        <w:rPr>
          <w:rFonts w:ascii="Times New Roman" w:hAnsi="Times New Roman"/>
          <w:b/>
          <w:sz w:val="24"/>
          <w:szCs w:val="24"/>
        </w:rPr>
      </w:pPr>
      <w:r>
        <w:rPr>
          <w:rFonts w:ascii="Times New Roman" w:hAnsi="Times New Roman"/>
          <w:b/>
          <w:sz w:val="24"/>
          <w:szCs w:val="24"/>
        </w:rPr>
        <w:t>4</w:t>
      </w:r>
      <w:r w:rsidR="00B84A80" w:rsidRPr="00B84A80">
        <w:rPr>
          <w:rFonts w:ascii="Times New Roman" w:hAnsi="Times New Roman"/>
          <w:b/>
          <w:sz w:val="24"/>
          <w:szCs w:val="24"/>
        </w:rPr>
        <w:t>. ЗАКЛЮЧИТЕЛЬНЫЕ ПОЛОЖЕНИЯ</w:t>
      </w:r>
    </w:p>
    <w:p w:rsidR="00D16E93" w:rsidRDefault="00D16E93" w:rsidP="00B84A80">
      <w:pPr>
        <w:spacing w:after="0" w:line="240" w:lineRule="auto"/>
        <w:jc w:val="both"/>
        <w:rPr>
          <w:rFonts w:ascii="Times New Roman" w:hAnsi="Times New Roman"/>
          <w:b/>
          <w:sz w:val="24"/>
          <w:szCs w:val="24"/>
        </w:rPr>
      </w:pPr>
    </w:p>
    <w:p w:rsidR="00D16E93" w:rsidRPr="00FB3580" w:rsidRDefault="00D16E93" w:rsidP="00727A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B3580">
        <w:rPr>
          <w:rFonts w:ascii="Times New Roman" w:eastAsia="Times New Roman" w:hAnsi="Times New Roman"/>
          <w:sz w:val="24"/>
          <w:szCs w:val="24"/>
          <w:lang w:eastAsia="ru-RU"/>
        </w:rPr>
        <w:t xml:space="preserve">.1. </w:t>
      </w:r>
      <w:r w:rsidR="00727AA2">
        <w:rPr>
          <w:rFonts w:ascii="Times New Roman" w:eastAsia="Times New Roman" w:hAnsi="Times New Roman"/>
          <w:sz w:val="24"/>
          <w:szCs w:val="24"/>
          <w:lang w:eastAsia="ru-RU"/>
        </w:rPr>
        <w:t>Настоящее Положение</w:t>
      </w:r>
      <w:r w:rsidR="00727AA2" w:rsidRPr="00727AA2">
        <w:rPr>
          <w:rFonts w:ascii="Times New Roman" w:eastAsia="Times New Roman" w:hAnsi="Times New Roman"/>
          <w:sz w:val="24"/>
          <w:szCs w:val="24"/>
          <w:lang w:eastAsia="ru-RU"/>
        </w:rPr>
        <w:t xml:space="preserve">, изменения, внесенные в </w:t>
      </w:r>
      <w:r w:rsidR="00727AA2">
        <w:rPr>
          <w:rFonts w:ascii="Times New Roman" w:eastAsia="Times New Roman" w:hAnsi="Times New Roman"/>
          <w:sz w:val="24"/>
          <w:szCs w:val="24"/>
          <w:lang w:eastAsia="ru-RU"/>
        </w:rPr>
        <w:t>это Положение</w:t>
      </w:r>
      <w:r w:rsidR="00E63D8B">
        <w:rPr>
          <w:rFonts w:ascii="Times New Roman" w:eastAsia="Times New Roman" w:hAnsi="Times New Roman"/>
          <w:sz w:val="24"/>
          <w:szCs w:val="24"/>
          <w:lang w:eastAsia="ru-RU"/>
        </w:rPr>
        <w:t>,</w:t>
      </w:r>
      <w:r w:rsidR="00727AA2" w:rsidRPr="00727AA2">
        <w:rPr>
          <w:rFonts w:ascii="Times New Roman" w:eastAsia="Times New Roman" w:hAnsi="Times New Roman"/>
          <w:sz w:val="24"/>
          <w:szCs w:val="24"/>
          <w:lang w:eastAsia="ru-RU"/>
        </w:rPr>
        <w:t xml:space="preserve"> вступают в силу не ранее чем через десять дней после дня их принятия</w:t>
      </w:r>
      <w:r w:rsidR="00727AA2">
        <w:rPr>
          <w:rFonts w:ascii="Times New Roman" w:eastAsia="Times New Roman" w:hAnsi="Times New Roman"/>
          <w:sz w:val="24"/>
          <w:szCs w:val="24"/>
          <w:lang w:eastAsia="ru-RU"/>
        </w:rPr>
        <w:t>.</w:t>
      </w:r>
    </w:p>
    <w:p w:rsidR="00D16E93" w:rsidRPr="00FB3580" w:rsidRDefault="00D16E93" w:rsidP="00D16E93">
      <w:pPr>
        <w:widowControl w:val="0"/>
        <w:tabs>
          <w:tab w:val="num" w:pos="567"/>
        </w:tabs>
        <w:overflowPunct w:val="0"/>
        <w:autoSpaceDE w:val="0"/>
        <w:autoSpaceDN w:val="0"/>
        <w:adjustRightInd w:val="0"/>
        <w:spacing w:after="0" w:line="232" w:lineRule="auto"/>
        <w:ind w:left="10" w:firstLine="5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B3580">
        <w:rPr>
          <w:rFonts w:ascii="Times New Roman" w:eastAsia="Times New Roman" w:hAnsi="Times New Roman"/>
          <w:sz w:val="24"/>
          <w:szCs w:val="24"/>
          <w:lang w:eastAsia="ru-RU"/>
        </w:rPr>
        <w:t xml:space="preserve">.2. Решение о внесении изменений и дополнений в настоящее Положение принимается </w:t>
      </w:r>
      <w:r>
        <w:rPr>
          <w:rFonts w:ascii="Times New Roman" w:eastAsia="Times New Roman" w:hAnsi="Times New Roman"/>
          <w:sz w:val="24"/>
          <w:szCs w:val="24"/>
          <w:lang w:eastAsia="ru-RU"/>
        </w:rPr>
        <w:t>Правлением Ассоциации</w:t>
      </w:r>
      <w:r w:rsidRPr="00FB3580">
        <w:rPr>
          <w:rFonts w:ascii="Times New Roman" w:eastAsia="Times New Roman" w:hAnsi="Times New Roman"/>
          <w:sz w:val="24"/>
          <w:szCs w:val="24"/>
          <w:lang w:eastAsia="ru-RU"/>
        </w:rPr>
        <w:t xml:space="preserve"> в том же порядке, что и решение об утверждении Положения. Изменения в настоящее Положение могут быть приняты в форме новой редакции Положения либо в виде изменений отдельных его положений. </w:t>
      </w:r>
    </w:p>
    <w:p w:rsidR="00D16E93" w:rsidRPr="00FB3580" w:rsidRDefault="00D16E93" w:rsidP="00D16E93">
      <w:pPr>
        <w:tabs>
          <w:tab w:val="num" w:pos="567"/>
        </w:tabs>
        <w:autoSpaceDE w:val="0"/>
        <w:autoSpaceDN w:val="0"/>
        <w:adjustRightInd w:val="0"/>
        <w:spacing w:after="0" w:line="240" w:lineRule="auto"/>
        <w:ind w:firstLine="5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FB3580">
        <w:rPr>
          <w:rFonts w:ascii="Times New Roman" w:eastAsia="Times New Roman" w:hAnsi="Times New Roman"/>
          <w:color w:val="000000"/>
          <w:sz w:val="24"/>
          <w:szCs w:val="24"/>
          <w:lang w:eastAsia="ru-RU"/>
        </w:rPr>
        <w:t xml:space="preserve">.3. Настоящее Положение не должно противоречить законам и иным нормативно-правовым актам Российской Федерации, Уставу саморегулируемой организации. В случае внесения изменений в законодательство Российской Федерации и/или при возникновении несоответствия ему требований настоящего Положения, применяются нормы действующего законодательства Российской Федерации, а также правила, установленные Уставом Ассоциации. </w:t>
      </w:r>
    </w:p>
    <w:sectPr w:rsidR="00D16E93" w:rsidRPr="00FB3580" w:rsidSect="00B25BC5">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48" w:rsidRDefault="00296548" w:rsidP="009B7884">
      <w:pPr>
        <w:spacing w:after="0" w:line="240" w:lineRule="auto"/>
      </w:pPr>
      <w:r>
        <w:separator/>
      </w:r>
    </w:p>
  </w:endnote>
  <w:endnote w:type="continuationSeparator" w:id="0">
    <w:p w:rsidR="00296548" w:rsidRDefault="00296548" w:rsidP="009B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1255"/>
      <w:docPartObj>
        <w:docPartGallery w:val="Page Numbers (Bottom of Page)"/>
        <w:docPartUnique/>
      </w:docPartObj>
    </w:sdtPr>
    <w:sdtEndPr/>
    <w:sdtContent>
      <w:p w:rsidR="009B7884" w:rsidRDefault="008B046E">
        <w:pPr>
          <w:pStyle w:val="aa"/>
          <w:jc w:val="right"/>
        </w:pPr>
        <w:r>
          <w:fldChar w:fldCharType="begin"/>
        </w:r>
        <w:r>
          <w:instrText xml:space="preserve"> PAGE   \* MERGEFORMAT </w:instrText>
        </w:r>
        <w:r>
          <w:fldChar w:fldCharType="separate"/>
        </w:r>
        <w:r w:rsidR="00A85B83">
          <w:rPr>
            <w:noProof/>
          </w:rPr>
          <w:t>7</w:t>
        </w:r>
        <w:r>
          <w:rPr>
            <w:noProof/>
          </w:rPr>
          <w:fldChar w:fldCharType="end"/>
        </w:r>
      </w:p>
    </w:sdtContent>
  </w:sdt>
  <w:p w:rsidR="009B7884" w:rsidRDefault="009B78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48" w:rsidRDefault="00296548" w:rsidP="009B7884">
      <w:pPr>
        <w:spacing w:after="0" w:line="240" w:lineRule="auto"/>
      </w:pPr>
      <w:r>
        <w:separator/>
      </w:r>
    </w:p>
  </w:footnote>
  <w:footnote w:type="continuationSeparator" w:id="0">
    <w:p w:rsidR="00296548" w:rsidRDefault="00296548" w:rsidP="009B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752"/>
    <w:multiLevelType w:val="multilevel"/>
    <w:tmpl w:val="A2DC6F76"/>
    <w:lvl w:ilvl="0">
      <w:numFmt w:val="decimal"/>
      <w:lvlText w:val="%1.0."/>
      <w:lvlJc w:val="left"/>
      <w:pPr>
        <w:ind w:left="1098" w:hanging="360"/>
      </w:pPr>
      <w:rPr>
        <w:rFonts w:hint="default"/>
      </w:rPr>
    </w:lvl>
    <w:lvl w:ilvl="1">
      <w:start w:val="1"/>
      <w:numFmt w:val="decimal"/>
      <w:lvlText w:val="%1.%2."/>
      <w:lvlJc w:val="left"/>
      <w:pPr>
        <w:ind w:left="1806"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650" w:hanging="1080"/>
      </w:pPr>
      <w:rPr>
        <w:rFonts w:hint="default"/>
      </w:rPr>
    </w:lvl>
    <w:lvl w:ilvl="5">
      <w:start w:val="1"/>
      <w:numFmt w:val="decimal"/>
      <w:lvlText w:val="%1.%2.%3.%4.%5.%6."/>
      <w:lvlJc w:val="left"/>
      <w:pPr>
        <w:ind w:left="5358" w:hanging="1080"/>
      </w:pPr>
      <w:rPr>
        <w:rFonts w:hint="default"/>
      </w:rPr>
    </w:lvl>
    <w:lvl w:ilvl="6">
      <w:start w:val="1"/>
      <w:numFmt w:val="decimal"/>
      <w:lvlText w:val="%1.%2.%3.%4.%5.%6.%7."/>
      <w:lvlJc w:val="left"/>
      <w:pPr>
        <w:ind w:left="6426" w:hanging="1440"/>
      </w:pPr>
      <w:rPr>
        <w:rFonts w:hint="default"/>
      </w:rPr>
    </w:lvl>
    <w:lvl w:ilvl="7">
      <w:start w:val="1"/>
      <w:numFmt w:val="decimal"/>
      <w:lvlText w:val="%1.%2.%3.%4.%5.%6.%7.%8."/>
      <w:lvlJc w:val="left"/>
      <w:pPr>
        <w:ind w:left="7134" w:hanging="1440"/>
      </w:pPr>
      <w:rPr>
        <w:rFonts w:hint="default"/>
      </w:rPr>
    </w:lvl>
    <w:lvl w:ilvl="8">
      <w:start w:val="1"/>
      <w:numFmt w:val="decimal"/>
      <w:lvlText w:val="%1.%2.%3.%4.%5.%6.%7.%8.%9."/>
      <w:lvlJc w:val="left"/>
      <w:pPr>
        <w:ind w:left="820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3A"/>
    <w:rsid w:val="0000008E"/>
    <w:rsid w:val="00001D77"/>
    <w:rsid w:val="0000487E"/>
    <w:rsid w:val="00021127"/>
    <w:rsid w:val="00023C13"/>
    <w:rsid w:val="0003053F"/>
    <w:rsid w:val="000305F4"/>
    <w:rsid w:val="000327AC"/>
    <w:rsid w:val="00034A81"/>
    <w:rsid w:val="0003643F"/>
    <w:rsid w:val="0005174E"/>
    <w:rsid w:val="000570EA"/>
    <w:rsid w:val="00063974"/>
    <w:rsid w:val="00063A45"/>
    <w:rsid w:val="00064C65"/>
    <w:rsid w:val="000711C7"/>
    <w:rsid w:val="00077DC2"/>
    <w:rsid w:val="0008632B"/>
    <w:rsid w:val="000910A1"/>
    <w:rsid w:val="000A059C"/>
    <w:rsid w:val="000A123B"/>
    <w:rsid w:val="000D16B9"/>
    <w:rsid w:val="000D4FEF"/>
    <w:rsid w:val="000E0778"/>
    <w:rsid w:val="000E1F9C"/>
    <w:rsid w:val="000F3327"/>
    <w:rsid w:val="000F5480"/>
    <w:rsid w:val="000F6B1F"/>
    <w:rsid w:val="000F7840"/>
    <w:rsid w:val="000F7E8A"/>
    <w:rsid w:val="00105EFD"/>
    <w:rsid w:val="00110B87"/>
    <w:rsid w:val="00113498"/>
    <w:rsid w:val="001152E3"/>
    <w:rsid w:val="001224AC"/>
    <w:rsid w:val="00123CEF"/>
    <w:rsid w:val="00133828"/>
    <w:rsid w:val="00133BC7"/>
    <w:rsid w:val="00143337"/>
    <w:rsid w:val="00143C5A"/>
    <w:rsid w:val="00150600"/>
    <w:rsid w:val="001530B7"/>
    <w:rsid w:val="00153DBC"/>
    <w:rsid w:val="001570DF"/>
    <w:rsid w:val="001763A1"/>
    <w:rsid w:val="00183963"/>
    <w:rsid w:val="00184ACA"/>
    <w:rsid w:val="0018609D"/>
    <w:rsid w:val="00186C34"/>
    <w:rsid w:val="00186F33"/>
    <w:rsid w:val="00190BFF"/>
    <w:rsid w:val="0019409B"/>
    <w:rsid w:val="001A163F"/>
    <w:rsid w:val="001C3263"/>
    <w:rsid w:val="001D6180"/>
    <w:rsid w:val="001E448E"/>
    <w:rsid w:val="001F1691"/>
    <w:rsid w:val="00202D3B"/>
    <w:rsid w:val="002060D8"/>
    <w:rsid w:val="0021417A"/>
    <w:rsid w:val="00216137"/>
    <w:rsid w:val="00216ACA"/>
    <w:rsid w:val="0022329C"/>
    <w:rsid w:val="0022360A"/>
    <w:rsid w:val="00230F08"/>
    <w:rsid w:val="00231FA0"/>
    <w:rsid w:val="00234DF9"/>
    <w:rsid w:val="00236D1B"/>
    <w:rsid w:val="002405AA"/>
    <w:rsid w:val="002421A3"/>
    <w:rsid w:val="00245A4F"/>
    <w:rsid w:val="0025123A"/>
    <w:rsid w:val="00253FF1"/>
    <w:rsid w:val="00257FAB"/>
    <w:rsid w:val="0027607E"/>
    <w:rsid w:val="00283122"/>
    <w:rsid w:val="0028561A"/>
    <w:rsid w:val="00286428"/>
    <w:rsid w:val="00286773"/>
    <w:rsid w:val="002924ED"/>
    <w:rsid w:val="00294068"/>
    <w:rsid w:val="00296548"/>
    <w:rsid w:val="00297BC1"/>
    <w:rsid w:val="002A424A"/>
    <w:rsid w:val="002A4F52"/>
    <w:rsid w:val="002B5401"/>
    <w:rsid w:val="002C01E8"/>
    <w:rsid w:val="002C7E12"/>
    <w:rsid w:val="002D08BA"/>
    <w:rsid w:val="002D3805"/>
    <w:rsid w:val="002D5651"/>
    <w:rsid w:val="002E1789"/>
    <w:rsid w:val="002E280F"/>
    <w:rsid w:val="002F1A12"/>
    <w:rsid w:val="002F1C34"/>
    <w:rsid w:val="002F52A8"/>
    <w:rsid w:val="003061B2"/>
    <w:rsid w:val="003126DA"/>
    <w:rsid w:val="00324616"/>
    <w:rsid w:val="003521CA"/>
    <w:rsid w:val="00355E8F"/>
    <w:rsid w:val="0036352E"/>
    <w:rsid w:val="003638D8"/>
    <w:rsid w:val="00365862"/>
    <w:rsid w:val="00372B0D"/>
    <w:rsid w:val="0038014A"/>
    <w:rsid w:val="00396238"/>
    <w:rsid w:val="003A706F"/>
    <w:rsid w:val="003B3A43"/>
    <w:rsid w:val="003C186C"/>
    <w:rsid w:val="003C4E17"/>
    <w:rsid w:val="003D1E99"/>
    <w:rsid w:val="003F781D"/>
    <w:rsid w:val="004040D7"/>
    <w:rsid w:val="004043B0"/>
    <w:rsid w:val="00412D42"/>
    <w:rsid w:val="00413816"/>
    <w:rsid w:val="00423CF0"/>
    <w:rsid w:val="0042411D"/>
    <w:rsid w:val="00426C5B"/>
    <w:rsid w:val="00427413"/>
    <w:rsid w:val="00433C16"/>
    <w:rsid w:val="004358C0"/>
    <w:rsid w:val="0043688D"/>
    <w:rsid w:val="00445885"/>
    <w:rsid w:val="00451258"/>
    <w:rsid w:val="004522D9"/>
    <w:rsid w:val="004553D8"/>
    <w:rsid w:val="00455D3C"/>
    <w:rsid w:val="00466CE8"/>
    <w:rsid w:val="00473969"/>
    <w:rsid w:val="00483A7F"/>
    <w:rsid w:val="00494C5F"/>
    <w:rsid w:val="004A40E9"/>
    <w:rsid w:val="004A7863"/>
    <w:rsid w:val="004B1494"/>
    <w:rsid w:val="004C58DC"/>
    <w:rsid w:val="004C7330"/>
    <w:rsid w:val="004D220C"/>
    <w:rsid w:val="004D2730"/>
    <w:rsid w:val="004D281F"/>
    <w:rsid w:val="004D6E94"/>
    <w:rsid w:val="004D7BE1"/>
    <w:rsid w:val="004E3680"/>
    <w:rsid w:val="004E7FD0"/>
    <w:rsid w:val="004F13A1"/>
    <w:rsid w:val="004F3A78"/>
    <w:rsid w:val="004F4794"/>
    <w:rsid w:val="004F7ADC"/>
    <w:rsid w:val="005012DE"/>
    <w:rsid w:val="005075A9"/>
    <w:rsid w:val="00511B3C"/>
    <w:rsid w:val="00513F04"/>
    <w:rsid w:val="00514E4F"/>
    <w:rsid w:val="005158FB"/>
    <w:rsid w:val="00522569"/>
    <w:rsid w:val="00524705"/>
    <w:rsid w:val="00530F07"/>
    <w:rsid w:val="005355E1"/>
    <w:rsid w:val="0054194A"/>
    <w:rsid w:val="0054236B"/>
    <w:rsid w:val="00543D79"/>
    <w:rsid w:val="00545321"/>
    <w:rsid w:val="00550749"/>
    <w:rsid w:val="0055123B"/>
    <w:rsid w:val="0055165D"/>
    <w:rsid w:val="00554596"/>
    <w:rsid w:val="0055789E"/>
    <w:rsid w:val="00571A80"/>
    <w:rsid w:val="00571D98"/>
    <w:rsid w:val="00574493"/>
    <w:rsid w:val="00576BC8"/>
    <w:rsid w:val="00580F2F"/>
    <w:rsid w:val="00585787"/>
    <w:rsid w:val="0059006D"/>
    <w:rsid w:val="00590138"/>
    <w:rsid w:val="005945F7"/>
    <w:rsid w:val="005D0CC5"/>
    <w:rsid w:val="005D37DC"/>
    <w:rsid w:val="005E2D87"/>
    <w:rsid w:val="005E3C58"/>
    <w:rsid w:val="005F0D51"/>
    <w:rsid w:val="005F4916"/>
    <w:rsid w:val="005F4B06"/>
    <w:rsid w:val="005F7209"/>
    <w:rsid w:val="005F77FB"/>
    <w:rsid w:val="006045A7"/>
    <w:rsid w:val="00605762"/>
    <w:rsid w:val="00612C35"/>
    <w:rsid w:val="00614448"/>
    <w:rsid w:val="006200B3"/>
    <w:rsid w:val="00621A6C"/>
    <w:rsid w:val="00623B53"/>
    <w:rsid w:val="006319CB"/>
    <w:rsid w:val="00632319"/>
    <w:rsid w:val="00632370"/>
    <w:rsid w:val="006334CE"/>
    <w:rsid w:val="006623B0"/>
    <w:rsid w:val="00663328"/>
    <w:rsid w:val="00663A7C"/>
    <w:rsid w:val="00670D14"/>
    <w:rsid w:val="00672667"/>
    <w:rsid w:val="00681925"/>
    <w:rsid w:val="0068352A"/>
    <w:rsid w:val="00685756"/>
    <w:rsid w:val="00691FD3"/>
    <w:rsid w:val="006A5E0B"/>
    <w:rsid w:val="006A6684"/>
    <w:rsid w:val="006B0F26"/>
    <w:rsid w:val="006B15D0"/>
    <w:rsid w:val="006B183B"/>
    <w:rsid w:val="006B49C8"/>
    <w:rsid w:val="006C04BA"/>
    <w:rsid w:val="006C1787"/>
    <w:rsid w:val="006C4224"/>
    <w:rsid w:val="006C6F78"/>
    <w:rsid w:val="006D0AA2"/>
    <w:rsid w:val="006D2127"/>
    <w:rsid w:val="006E25E8"/>
    <w:rsid w:val="006E55F4"/>
    <w:rsid w:val="006F235B"/>
    <w:rsid w:val="006F5E83"/>
    <w:rsid w:val="006F7A96"/>
    <w:rsid w:val="007049CA"/>
    <w:rsid w:val="00711214"/>
    <w:rsid w:val="00717445"/>
    <w:rsid w:val="0072203B"/>
    <w:rsid w:val="00727AA2"/>
    <w:rsid w:val="00735960"/>
    <w:rsid w:val="00735FC8"/>
    <w:rsid w:val="00740E3E"/>
    <w:rsid w:val="00741446"/>
    <w:rsid w:val="0075171B"/>
    <w:rsid w:val="007607FB"/>
    <w:rsid w:val="007749BF"/>
    <w:rsid w:val="00775A89"/>
    <w:rsid w:val="00780844"/>
    <w:rsid w:val="00790FC2"/>
    <w:rsid w:val="007A3032"/>
    <w:rsid w:val="007A4704"/>
    <w:rsid w:val="007A5997"/>
    <w:rsid w:val="007A6621"/>
    <w:rsid w:val="007B1608"/>
    <w:rsid w:val="007C1162"/>
    <w:rsid w:val="007C5742"/>
    <w:rsid w:val="007D177D"/>
    <w:rsid w:val="007D7A2D"/>
    <w:rsid w:val="007E0677"/>
    <w:rsid w:val="007E2C6C"/>
    <w:rsid w:val="007E2F3E"/>
    <w:rsid w:val="007E74D7"/>
    <w:rsid w:val="007E7DAE"/>
    <w:rsid w:val="007F16C8"/>
    <w:rsid w:val="007F428E"/>
    <w:rsid w:val="007F55C1"/>
    <w:rsid w:val="007F5657"/>
    <w:rsid w:val="00801A43"/>
    <w:rsid w:val="00811A05"/>
    <w:rsid w:val="0081685B"/>
    <w:rsid w:val="00833C41"/>
    <w:rsid w:val="00834980"/>
    <w:rsid w:val="00834E92"/>
    <w:rsid w:val="008512C6"/>
    <w:rsid w:val="008660B1"/>
    <w:rsid w:val="008665E2"/>
    <w:rsid w:val="0087242C"/>
    <w:rsid w:val="00884A75"/>
    <w:rsid w:val="008873FF"/>
    <w:rsid w:val="008928C5"/>
    <w:rsid w:val="00897734"/>
    <w:rsid w:val="008A460D"/>
    <w:rsid w:val="008B046E"/>
    <w:rsid w:val="008B0BDF"/>
    <w:rsid w:val="008B2368"/>
    <w:rsid w:val="008C17FC"/>
    <w:rsid w:val="008C61FF"/>
    <w:rsid w:val="008D3F86"/>
    <w:rsid w:val="008D56FE"/>
    <w:rsid w:val="008D5A62"/>
    <w:rsid w:val="008F30F2"/>
    <w:rsid w:val="008F7F73"/>
    <w:rsid w:val="00901E3B"/>
    <w:rsid w:val="00903130"/>
    <w:rsid w:val="009043FD"/>
    <w:rsid w:val="00913107"/>
    <w:rsid w:val="00915520"/>
    <w:rsid w:val="00921F22"/>
    <w:rsid w:val="00922633"/>
    <w:rsid w:val="00922680"/>
    <w:rsid w:val="00940D9B"/>
    <w:rsid w:val="0095098E"/>
    <w:rsid w:val="00960303"/>
    <w:rsid w:val="00960905"/>
    <w:rsid w:val="00961456"/>
    <w:rsid w:val="00963B6C"/>
    <w:rsid w:val="00963DCA"/>
    <w:rsid w:val="00965802"/>
    <w:rsid w:val="00970ED5"/>
    <w:rsid w:val="0097196E"/>
    <w:rsid w:val="00981755"/>
    <w:rsid w:val="009A4E0F"/>
    <w:rsid w:val="009A517D"/>
    <w:rsid w:val="009B7884"/>
    <w:rsid w:val="009C6E00"/>
    <w:rsid w:val="009D06A6"/>
    <w:rsid w:val="009F79BF"/>
    <w:rsid w:val="00A058E9"/>
    <w:rsid w:val="00A05B4F"/>
    <w:rsid w:val="00A10484"/>
    <w:rsid w:val="00A1119F"/>
    <w:rsid w:val="00A13E4C"/>
    <w:rsid w:val="00A3029F"/>
    <w:rsid w:val="00A314B2"/>
    <w:rsid w:val="00A35BB1"/>
    <w:rsid w:val="00A3788D"/>
    <w:rsid w:val="00A37CA3"/>
    <w:rsid w:val="00A4031D"/>
    <w:rsid w:val="00A42EFF"/>
    <w:rsid w:val="00A43C7B"/>
    <w:rsid w:val="00A51640"/>
    <w:rsid w:val="00A52145"/>
    <w:rsid w:val="00A53D1E"/>
    <w:rsid w:val="00A60E1B"/>
    <w:rsid w:val="00A62BAD"/>
    <w:rsid w:val="00A63B99"/>
    <w:rsid w:val="00A71450"/>
    <w:rsid w:val="00A71A5A"/>
    <w:rsid w:val="00A71CD6"/>
    <w:rsid w:val="00A85B83"/>
    <w:rsid w:val="00A86EE2"/>
    <w:rsid w:val="00A90B01"/>
    <w:rsid w:val="00A92A33"/>
    <w:rsid w:val="00AA2C06"/>
    <w:rsid w:val="00AA3033"/>
    <w:rsid w:val="00AA4A0D"/>
    <w:rsid w:val="00AA5408"/>
    <w:rsid w:val="00AA563D"/>
    <w:rsid w:val="00AA7F9D"/>
    <w:rsid w:val="00AB664E"/>
    <w:rsid w:val="00AC0388"/>
    <w:rsid w:val="00AC1C51"/>
    <w:rsid w:val="00AC4BF1"/>
    <w:rsid w:val="00AC5CF6"/>
    <w:rsid w:val="00AD7E78"/>
    <w:rsid w:val="00AE2ACD"/>
    <w:rsid w:val="00AE5650"/>
    <w:rsid w:val="00AF2641"/>
    <w:rsid w:val="00AF6C5A"/>
    <w:rsid w:val="00AF7B69"/>
    <w:rsid w:val="00B00961"/>
    <w:rsid w:val="00B02D8D"/>
    <w:rsid w:val="00B12987"/>
    <w:rsid w:val="00B1770A"/>
    <w:rsid w:val="00B25BC5"/>
    <w:rsid w:val="00B320DD"/>
    <w:rsid w:val="00B348F1"/>
    <w:rsid w:val="00B4079A"/>
    <w:rsid w:val="00B45F82"/>
    <w:rsid w:val="00B46010"/>
    <w:rsid w:val="00B466D0"/>
    <w:rsid w:val="00B6610A"/>
    <w:rsid w:val="00B672CF"/>
    <w:rsid w:val="00B707A3"/>
    <w:rsid w:val="00B737B1"/>
    <w:rsid w:val="00B76206"/>
    <w:rsid w:val="00B83E37"/>
    <w:rsid w:val="00B84563"/>
    <w:rsid w:val="00B84A80"/>
    <w:rsid w:val="00B84B9F"/>
    <w:rsid w:val="00B84DFE"/>
    <w:rsid w:val="00B84FD4"/>
    <w:rsid w:val="00B85A17"/>
    <w:rsid w:val="00B86BB0"/>
    <w:rsid w:val="00B86D0B"/>
    <w:rsid w:val="00B94643"/>
    <w:rsid w:val="00BA2036"/>
    <w:rsid w:val="00BA2B62"/>
    <w:rsid w:val="00BA52FF"/>
    <w:rsid w:val="00BB040B"/>
    <w:rsid w:val="00BD0684"/>
    <w:rsid w:val="00BD1D6C"/>
    <w:rsid w:val="00BD25D9"/>
    <w:rsid w:val="00BD46FD"/>
    <w:rsid w:val="00BD7BFD"/>
    <w:rsid w:val="00BE0323"/>
    <w:rsid w:val="00BE2666"/>
    <w:rsid w:val="00BF3376"/>
    <w:rsid w:val="00C02007"/>
    <w:rsid w:val="00C02956"/>
    <w:rsid w:val="00C04B3C"/>
    <w:rsid w:val="00C153EB"/>
    <w:rsid w:val="00C24720"/>
    <w:rsid w:val="00C259CE"/>
    <w:rsid w:val="00C3473F"/>
    <w:rsid w:val="00C36951"/>
    <w:rsid w:val="00C37156"/>
    <w:rsid w:val="00C4305A"/>
    <w:rsid w:val="00C65828"/>
    <w:rsid w:val="00C679E7"/>
    <w:rsid w:val="00C70CD8"/>
    <w:rsid w:val="00C73C0B"/>
    <w:rsid w:val="00C77303"/>
    <w:rsid w:val="00C824D3"/>
    <w:rsid w:val="00C84DC9"/>
    <w:rsid w:val="00CA1E13"/>
    <w:rsid w:val="00CA5127"/>
    <w:rsid w:val="00CA5AE0"/>
    <w:rsid w:val="00CA7A05"/>
    <w:rsid w:val="00CB277B"/>
    <w:rsid w:val="00CB7A6B"/>
    <w:rsid w:val="00CC1524"/>
    <w:rsid w:val="00CC323B"/>
    <w:rsid w:val="00CC6EA0"/>
    <w:rsid w:val="00CD2BDD"/>
    <w:rsid w:val="00CD3DD1"/>
    <w:rsid w:val="00CF2C95"/>
    <w:rsid w:val="00CF46FD"/>
    <w:rsid w:val="00CF5009"/>
    <w:rsid w:val="00CF7EC1"/>
    <w:rsid w:val="00D000B3"/>
    <w:rsid w:val="00D00AB1"/>
    <w:rsid w:val="00D014B2"/>
    <w:rsid w:val="00D01E0D"/>
    <w:rsid w:val="00D03FC6"/>
    <w:rsid w:val="00D132DA"/>
    <w:rsid w:val="00D16E93"/>
    <w:rsid w:val="00D3181E"/>
    <w:rsid w:val="00D3527E"/>
    <w:rsid w:val="00D4655D"/>
    <w:rsid w:val="00D53CD4"/>
    <w:rsid w:val="00D56FC1"/>
    <w:rsid w:val="00D6534B"/>
    <w:rsid w:val="00D81A5E"/>
    <w:rsid w:val="00D946DB"/>
    <w:rsid w:val="00DA4AD1"/>
    <w:rsid w:val="00DB3C12"/>
    <w:rsid w:val="00DB3D1A"/>
    <w:rsid w:val="00DB7462"/>
    <w:rsid w:val="00DC1908"/>
    <w:rsid w:val="00DD4A1C"/>
    <w:rsid w:val="00DD72F2"/>
    <w:rsid w:val="00DE1733"/>
    <w:rsid w:val="00DE4882"/>
    <w:rsid w:val="00DE53EE"/>
    <w:rsid w:val="00DF1E4C"/>
    <w:rsid w:val="00DF6214"/>
    <w:rsid w:val="00E07C2E"/>
    <w:rsid w:val="00E11FD1"/>
    <w:rsid w:val="00E141FF"/>
    <w:rsid w:val="00E14A81"/>
    <w:rsid w:val="00E21021"/>
    <w:rsid w:val="00E25230"/>
    <w:rsid w:val="00E30AA5"/>
    <w:rsid w:val="00E331E7"/>
    <w:rsid w:val="00E363A4"/>
    <w:rsid w:val="00E36D76"/>
    <w:rsid w:val="00E4206A"/>
    <w:rsid w:val="00E63D8B"/>
    <w:rsid w:val="00E74EF4"/>
    <w:rsid w:val="00E90864"/>
    <w:rsid w:val="00E92D24"/>
    <w:rsid w:val="00E9433C"/>
    <w:rsid w:val="00EB069E"/>
    <w:rsid w:val="00EB0FF8"/>
    <w:rsid w:val="00EB2986"/>
    <w:rsid w:val="00EB329D"/>
    <w:rsid w:val="00EB33CF"/>
    <w:rsid w:val="00EB39A4"/>
    <w:rsid w:val="00EB492E"/>
    <w:rsid w:val="00EB4AB4"/>
    <w:rsid w:val="00EB6599"/>
    <w:rsid w:val="00EE2724"/>
    <w:rsid w:val="00EE6093"/>
    <w:rsid w:val="00EE6A92"/>
    <w:rsid w:val="00EF6859"/>
    <w:rsid w:val="00EF7447"/>
    <w:rsid w:val="00F054BC"/>
    <w:rsid w:val="00F10D16"/>
    <w:rsid w:val="00F1682D"/>
    <w:rsid w:val="00F25FAA"/>
    <w:rsid w:val="00F40482"/>
    <w:rsid w:val="00F434B7"/>
    <w:rsid w:val="00F4359D"/>
    <w:rsid w:val="00F461D0"/>
    <w:rsid w:val="00F5291B"/>
    <w:rsid w:val="00F55CCE"/>
    <w:rsid w:val="00F631D3"/>
    <w:rsid w:val="00F66F68"/>
    <w:rsid w:val="00F71E88"/>
    <w:rsid w:val="00F75002"/>
    <w:rsid w:val="00F8363E"/>
    <w:rsid w:val="00F8562A"/>
    <w:rsid w:val="00F947F4"/>
    <w:rsid w:val="00F94B4D"/>
    <w:rsid w:val="00F97DE5"/>
    <w:rsid w:val="00FA1644"/>
    <w:rsid w:val="00FB481A"/>
    <w:rsid w:val="00FB54A1"/>
    <w:rsid w:val="00FD45DC"/>
    <w:rsid w:val="00FE0587"/>
    <w:rsid w:val="00FE2530"/>
    <w:rsid w:val="00FE7D4B"/>
    <w:rsid w:val="00FF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23A"/>
    <w:rPr>
      <w:rFonts w:ascii="Tahoma" w:eastAsia="Calibri" w:hAnsi="Tahoma" w:cs="Tahoma"/>
      <w:sz w:val="16"/>
      <w:szCs w:val="16"/>
    </w:rPr>
  </w:style>
  <w:style w:type="paragraph" w:customStyle="1" w:styleId="a6">
    <w:name w:val="Стиль"/>
    <w:rsid w:val="004D27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5E83"/>
    <w:pPr>
      <w:ind w:left="720"/>
      <w:contextualSpacing/>
    </w:pPr>
  </w:style>
  <w:style w:type="paragraph" w:styleId="a8">
    <w:name w:val="header"/>
    <w:basedOn w:val="a"/>
    <w:link w:val="a9"/>
    <w:uiPriority w:val="99"/>
    <w:semiHidden/>
    <w:unhideWhenUsed/>
    <w:rsid w:val="009B78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7884"/>
    <w:rPr>
      <w:rFonts w:ascii="Calibri" w:eastAsia="Calibri" w:hAnsi="Calibri" w:cs="Times New Roman"/>
    </w:rPr>
  </w:style>
  <w:style w:type="paragraph" w:styleId="aa">
    <w:name w:val="footer"/>
    <w:basedOn w:val="a"/>
    <w:link w:val="ab"/>
    <w:uiPriority w:val="99"/>
    <w:unhideWhenUsed/>
    <w:rsid w:val="009B78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7884"/>
    <w:rPr>
      <w:rFonts w:ascii="Calibri" w:eastAsia="Calibri" w:hAnsi="Calibri" w:cs="Times New Roman"/>
    </w:rPr>
  </w:style>
  <w:style w:type="character" w:styleId="ac">
    <w:name w:val="Hyperlink"/>
    <w:basedOn w:val="a0"/>
    <w:uiPriority w:val="99"/>
    <w:unhideWhenUsed/>
    <w:rsid w:val="00F94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23A"/>
    <w:rPr>
      <w:rFonts w:ascii="Tahoma" w:eastAsia="Calibri" w:hAnsi="Tahoma" w:cs="Tahoma"/>
      <w:sz w:val="16"/>
      <w:szCs w:val="16"/>
    </w:rPr>
  </w:style>
  <w:style w:type="paragraph" w:customStyle="1" w:styleId="a6">
    <w:name w:val="Стиль"/>
    <w:rsid w:val="004D27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5E83"/>
    <w:pPr>
      <w:ind w:left="720"/>
      <w:contextualSpacing/>
    </w:pPr>
  </w:style>
  <w:style w:type="paragraph" w:styleId="a8">
    <w:name w:val="header"/>
    <w:basedOn w:val="a"/>
    <w:link w:val="a9"/>
    <w:uiPriority w:val="99"/>
    <w:semiHidden/>
    <w:unhideWhenUsed/>
    <w:rsid w:val="009B78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7884"/>
    <w:rPr>
      <w:rFonts w:ascii="Calibri" w:eastAsia="Calibri" w:hAnsi="Calibri" w:cs="Times New Roman"/>
    </w:rPr>
  </w:style>
  <w:style w:type="paragraph" w:styleId="aa">
    <w:name w:val="footer"/>
    <w:basedOn w:val="a"/>
    <w:link w:val="ab"/>
    <w:uiPriority w:val="99"/>
    <w:unhideWhenUsed/>
    <w:rsid w:val="009B78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7884"/>
    <w:rPr>
      <w:rFonts w:ascii="Calibri" w:eastAsia="Calibri" w:hAnsi="Calibri" w:cs="Times New Roman"/>
    </w:rPr>
  </w:style>
  <w:style w:type="character" w:styleId="ac">
    <w:name w:val="Hyperlink"/>
    <w:basedOn w:val="a0"/>
    <w:uiPriority w:val="99"/>
    <w:unhideWhenUsed/>
    <w:rsid w:val="00F94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6109">
      <w:bodyDiv w:val="1"/>
      <w:marLeft w:val="0"/>
      <w:marRight w:val="0"/>
      <w:marTop w:val="0"/>
      <w:marBottom w:val="0"/>
      <w:divBdr>
        <w:top w:val="none" w:sz="0" w:space="0" w:color="auto"/>
        <w:left w:val="none" w:sz="0" w:space="0" w:color="auto"/>
        <w:bottom w:val="none" w:sz="0" w:space="0" w:color="auto"/>
        <w:right w:val="none" w:sz="0" w:space="0" w:color="auto"/>
      </w:divBdr>
    </w:div>
    <w:div w:id="1356037675">
      <w:bodyDiv w:val="1"/>
      <w:marLeft w:val="0"/>
      <w:marRight w:val="0"/>
      <w:marTop w:val="0"/>
      <w:marBottom w:val="0"/>
      <w:divBdr>
        <w:top w:val="none" w:sz="0" w:space="0" w:color="auto"/>
        <w:left w:val="none" w:sz="0" w:space="0" w:color="auto"/>
        <w:bottom w:val="none" w:sz="0" w:space="0" w:color="auto"/>
        <w:right w:val="none" w:sz="0" w:space="0" w:color="auto"/>
      </w:divBdr>
    </w:div>
    <w:div w:id="20287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oiz@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FA0B-8DB3-40B0-9DB0-290EA3A9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pulyaevskay.ma</dc:creator>
  <cp:lastModifiedBy>RePack by Diakov</cp:lastModifiedBy>
  <cp:revision>7</cp:revision>
  <cp:lastPrinted>2021-11-11T03:01:00Z</cp:lastPrinted>
  <dcterms:created xsi:type="dcterms:W3CDTF">2021-11-12T06:12:00Z</dcterms:created>
  <dcterms:modified xsi:type="dcterms:W3CDTF">2021-11-12T06:15:00Z</dcterms:modified>
</cp:coreProperties>
</file>